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2" w:type="dxa"/>
        <w:jc w:val="center"/>
        <w:tblLook w:val="01E0" w:firstRow="1" w:lastRow="1" w:firstColumn="1" w:lastColumn="1" w:noHBand="0" w:noVBand="0"/>
      </w:tblPr>
      <w:tblGrid>
        <w:gridCol w:w="1911"/>
        <w:gridCol w:w="7771"/>
      </w:tblGrid>
      <w:tr w:rsidR="004A0D00" w:rsidRPr="00C8061A" w:rsidTr="009A2149">
        <w:trPr>
          <w:trHeight w:val="1424"/>
          <w:jc w:val="center"/>
        </w:trPr>
        <w:tc>
          <w:tcPr>
            <w:tcW w:w="1911" w:type="dxa"/>
          </w:tcPr>
          <w:p w:rsidR="004A0D00" w:rsidRPr="00C8061A" w:rsidRDefault="004A0D00" w:rsidP="004A0D00">
            <w:pPr>
              <w:spacing w:line="360" w:lineRule="auto"/>
              <w:jc w:val="center"/>
              <w:rPr>
                <w:noProof/>
              </w:rPr>
            </w:pPr>
            <w:r w:rsidRPr="00C8061A">
              <w:rPr>
                <w:noProof/>
              </w:rPr>
              <w:drawing>
                <wp:inline distT="0" distB="0" distL="0" distR="0" wp14:anchorId="13E9A367" wp14:editId="052E53AE">
                  <wp:extent cx="781050" cy="828675"/>
                  <wp:effectExtent l="0" t="0" r="0" b="9525"/>
                  <wp:docPr id="3" name="Рисунок 3" descr="600px-Coat_of_Arms_of_the_Russian_Federati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600px-Coat_of_Arms_of_the_Russian_Federati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1" w:type="dxa"/>
          </w:tcPr>
          <w:p w:rsidR="004A0D00" w:rsidRPr="00C8061A" w:rsidRDefault="004A0D00" w:rsidP="004A0D00">
            <w:pPr>
              <w:spacing w:line="360" w:lineRule="auto"/>
              <w:jc w:val="center"/>
              <w:rPr>
                <w:b/>
                <w:noProof/>
              </w:rPr>
            </w:pPr>
            <w:r w:rsidRPr="00C8061A">
              <w:rPr>
                <w:b/>
                <w:noProof/>
              </w:rPr>
              <w:t>Федеральное государственное бюджетное</w:t>
            </w:r>
          </w:p>
          <w:p w:rsidR="004A0D00" w:rsidRPr="00C8061A" w:rsidRDefault="004A0D00" w:rsidP="004A0D00">
            <w:pPr>
              <w:spacing w:line="360" w:lineRule="auto"/>
              <w:jc w:val="center"/>
              <w:rPr>
                <w:b/>
                <w:noProof/>
              </w:rPr>
            </w:pPr>
            <w:r w:rsidRPr="00C8061A">
              <w:rPr>
                <w:b/>
                <w:noProof/>
              </w:rPr>
              <w:t>общеобразовательное учреждение</w:t>
            </w:r>
          </w:p>
          <w:p w:rsidR="004A0D00" w:rsidRPr="00C8061A" w:rsidRDefault="004A0D00" w:rsidP="004A0D00">
            <w:pPr>
              <w:spacing w:line="360" w:lineRule="auto"/>
              <w:jc w:val="center"/>
              <w:rPr>
                <w:b/>
                <w:noProof/>
              </w:rPr>
            </w:pPr>
            <w:r w:rsidRPr="00C8061A">
              <w:rPr>
                <w:b/>
                <w:noProof/>
              </w:rPr>
              <w:t>«Средняя общеобразовательная школа № 1699»</w:t>
            </w:r>
          </w:p>
          <w:p w:rsidR="004A0D00" w:rsidRPr="00C8061A" w:rsidRDefault="004A0D00" w:rsidP="004A0D00">
            <w:pPr>
              <w:spacing w:line="360" w:lineRule="auto"/>
              <w:jc w:val="center"/>
              <w:rPr>
                <w:b/>
                <w:noProof/>
              </w:rPr>
            </w:pPr>
            <w:r w:rsidRPr="00C8061A">
              <w:rPr>
                <w:b/>
                <w:noProof/>
              </w:rPr>
              <w:t xml:space="preserve">Управления делами Президента </w:t>
            </w:r>
          </w:p>
          <w:p w:rsidR="004A0D00" w:rsidRPr="00C8061A" w:rsidRDefault="004A0D00" w:rsidP="004A0D00">
            <w:pPr>
              <w:spacing w:line="360" w:lineRule="auto"/>
              <w:jc w:val="center"/>
              <w:rPr>
                <w:b/>
                <w:noProof/>
              </w:rPr>
            </w:pPr>
            <w:r w:rsidRPr="00C8061A">
              <w:rPr>
                <w:b/>
                <w:noProof/>
              </w:rPr>
              <w:t>Российской Федерации</w:t>
            </w:r>
          </w:p>
        </w:tc>
      </w:tr>
    </w:tbl>
    <w:p w:rsidR="004A0D00" w:rsidRPr="00C8061A" w:rsidRDefault="004A0D00" w:rsidP="004A0D00">
      <w:pPr>
        <w:spacing w:line="360" w:lineRule="auto"/>
        <w:jc w:val="center"/>
        <w:rPr>
          <w:noProof/>
        </w:rPr>
      </w:pPr>
    </w:p>
    <w:p w:rsidR="004A0D00" w:rsidRPr="00C8061A" w:rsidRDefault="004A0D00" w:rsidP="004A0D00">
      <w:pPr>
        <w:spacing w:line="360" w:lineRule="auto"/>
        <w:jc w:val="center"/>
        <w:rPr>
          <w:noProof/>
        </w:r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5103"/>
        <w:gridCol w:w="5387"/>
      </w:tblGrid>
      <w:tr w:rsidR="004A0D00" w:rsidRPr="00C8061A" w:rsidTr="004A0D00">
        <w:trPr>
          <w:trHeight w:val="1926"/>
        </w:trPr>
        <w:tc>
          <w:tcPr>
            <w:tcW w:w="5103" w:type="dxa"/>
          </w:tcPr>
          <w:p w:rsidR="004A0D00" w:rsidRPr="00C8061A" w:rsidRDefault="004A0D00" w:rsidP="004A0D00">
            <w:pPr>
              <w:spacing w:line="360" w:lineRule="auto"/>
              <w:jc w:val="center"/>
              <w:rPr>
                <w:b/>
                <w:noProof/>
              </w:rPr>
            </w:pPr>
            <w:r w:rsidRPr="00C8061A">
              <w:rPr>
                <w:noProof/>
              </w:rPr>
              <w:t>«Согласовано»</w:t>
            </w:r>
          </w:p>
          <w:p w:rsidR="004A0D00" w:rsidRPr="00C8061A" w:rsidRDefault="004A0D00" w:rsidP="004A0D00">
            <w:pPr>
              <w:spacing w:line="360" w:lineRule="auto"/>
              <w:jc w:val="center"/>
              <w:rPr>
                <w:noProof/>
              </w:rPr>
            </w:pPr>
            <w:r w:rsidRPr="00C8061A">
              <w:rPr>
                <w:noProof/>
              </w:rPr>
              <w:t>зам. директора</w:t>
            </w:r>
            <w:r w:rsidRPr="00C8061A">
              <w:rPr>
                <w:noProof/>
              </w:rPr>
              <w:br/>
              <w:t>___________/ Платонова О.В./</w:t>
            </w:r>
          </w:p>
          <w:p w:rsidR="001B3B50" w:rsidRPr="00C8061A" w:rsidRDefault="001B3B50" w:rsidP="004A0D00">
            <w:pPr>
              <w:spacing w:line="360" w:lineRule="auto"/>
              <w:jc w:val="center"/>
              <w:rPr>
                <w:noProof/>
              </w:rPr>
            </w:pPr>
          </w:p>
          <w:p w:rsidR="004A0D00" w:rsidRPr="00C8061A" w:rsidRDefault="004A0D00" w:rsidP="003930F3">
            <w:pPr>
              <w:spacing w:line="360" w:lineRule="auto"/>
              <w:jc w:val="center"/>
              <w:rPr>
                <w:b/>
                <w:noProof/>
              </w:rPr>
            </w:pPr>
            <w:r w:rsidRPr="00C8061A">
              <w:rPr>
                <w:noProof/>
              </w:rPr>
              <w:t>Старший методист</w:t>
            </w:r>
            <w:r w:rsidRPr="00C8061A">
              <w:rPr>
                <w:noProof/>
              </w:rPr>
              <w:br/>
              <w:t>___________/</w:t>
            </w:r>
          </w:p>
        </w:tc>
        <w:tc>
          <w:tcPr>
            <w:tcW w:w="5387" w:type="dxa"/>
          </w:tcPr>
          <w:p w:rsidR="004A0D00" w:rsidRPr="00C8061A" w:rsidRDefault="004A0D00" w:rsidP="004A0D00">
            <w:pPr>
              <w:spacing w:line="360" w:lineRule="auto"/>
              <w:jc w:val="center"/>
              <w:rPr>
                <w:noProof/>
              </w:rPr>
            </w:pPr>
            <w:r w:rsidRPr="00C8061A">
              <w:rPr>
                <w:noProof/>
              </w:rPr>
              <w:t>УТВЕРЖДАЮ</w:t>
            </w:r>
          </w:p>
          <w:p w:rsidR="001B3B50" w:rsidRPr="00C8061A" w:rsidRDefault="001B3B50" w:rsidP="004A0D00">
            <w:pPr>
              <w:spacing w:line="360" w:lineRule="auto"/>
              <w:jc w:val="center"/>
              <w:rPr>
                <w:noProof/>
              </w:rPr>
            </w:pPr>
          </w:p>
          <w:p w:rsidR="004A0D00" w:rsidRPr="00C8061A" w:rsidRDefault="004A0D00" w:rsidP="004A0D00">
            <w:pPr>
              <w:spacing w:line="360" w:lineRule="auto"/>
              <w:jc w:val="center"/>
              <w:rPr>
                <w:b/>
                <w:noProof/>
              </w:rPr>
            </w:pPr>
            <w:r w:rsidRPr="00C8061A">
              <w:rPr>
                <w:noProof/>
              </w:rPr>
              <w:t>Директор</w:t>
            </w:r>
          </w:p>
          <w:p w:rsidR="004A0D00" w:rsidRPr="00C8061A" w:rsidRDefault="004A0D00" w:rsidP="004A0D00">
            <w:pPr>
              <w:spacing w:line="360" w:lineRule="auto"/>
              <w:jc w:val="center"/>
              <w:rPr>
                <w:noProof/>
              </w:rPr>
            </w:pPr>
          </w:p>
          <w:p w:rsidR="004A0D00" w:rsidRPr="00C8061A" w:rsidRDefault="004A0D00" w:rsidP="004A0D00">
            <w:pPr>
              <w:spacing w:line="360" w:lineRule="auto"/>
              <w:jc w:val="center"/>
              <w:rPr>
                <w:noProof/>
              </w:rPr>
            </w:pPr>
            <w:r w:rsidRPr="00C8061A">
              <w:rPr>
                <w:noProof/>
              </w:rPr>
              <w:t>___________/ Попов М.А./</w:t>
            </w:r>
          </w:p>
        </w:tc>
      </w:tr>
    </w:tbl>
    <w:p w:rsidR="001B3B50" w:rsidRPr="00C8061A" w:rsidRDefault="001B3B50" w:rsidP="001B3B50">
      <w:pPr>
        <w:spacing w:before="1800" w:line="360" w:lineRule="auto"/>
        <w:jc w:val="center"/>
        <w:rPr>
          <w:noProof/>
        </w:rPr>
      </w:pPr>
      <w:r w:rsidRPr="00C8061A">
        <w:rPr>
          <w:b/>
          <w:noProof/>
        </w:rPr>
        <w:t>Дополнительная общеобразовательная общеразвивающая программа</w:t>
      </w:r>
      <w:r w:rsidRPr="00C8061A">
        <w:rPr>
          <w:b/>
          <w:noProof/>
        </w:rPr>
        <w:br/>
      </w:r>
      <w:r w:rsidRPr="00C8061A">
        <w:rPr>
          <w:noProof/>
        </w:rPr>
        <w:t xml:space="preserve">по </w:t>
      </w:r>
      <w:r w:rsidR="00E73D7B" w:rsidRPr="00C8061A">
        <w:rPr>
          <w:noProof/>
        </w:rPr>
        <w:t>математике</w:t>
      </w:r>
      <w:r w:rsidRPr="00C8061A">
        <w:rPr>
          <w:noProof/>
        </w:rPr>
        <w:br/>
        <w:t>«</w:t>
      </w:r>
      <w:r w:rsidR="007B735E">
        <w:rPr>
          <w:noProof/>
        </w:rPr>
        <w:t>Первые шаги в решении уравнений и неравенств с параметрами</w:t>
      </w:r>
      <w:r w:rsidRPr="00C8061A">
        <w:rPr>
          <w:noProof/>
        </w:rPr>
        <w:t>»</w:t>
      </w:r>
    </w:p>
    <w:p w:rsidR="004A0D00" w:rsidRPr="00C8061A" w:rsidRDefault="004A0D00" w:rsidP="001B3B50">
      <w:pPr>
        <w:spacing w:before="360" w:line="360" w:lineRule="auto"/>
        <w:jc w:val="center"/>
        <w:rPr>
          <w:noProof/>
          <w:vertAlign w:val="superscript"/>
        </w:rPr>
      </w:pPr>
      <w:r w:rsidRPr="00C8061A">
        <w:rPr>
          <w:noProof/>
          <w:u w:val="single"/>
        </w:rPr>
        <w:t>основного общего образования</w:t>
      </w:r>
      <w:r w:rsidR="001B3B50" w:rsidRPr="00C8061A">
        <w:rPr>
          <w:noProof/>
          <w:u w:val="single"/>
        </w:rPr>
        <w:br/>
      </w:r>
      <w:r w:rsidRPr="00C8061A">
        <w:rPr>
          <w:noProof/>
          <w:vertAlign w:val="superscript"/>
        </w:rPr>
        <w:t>(начального общего, основного общего, среднего (полного) общего образования)</w:t>
      </w:r>
    </w:p>
    <w:p w:rsidR="00206CCE" w:rsidRPr="00C8061A" w:rsidRDefault="00206CCE" w:rsidP="001B3B50">
      <w:pPr>
        <w:spacing w:before="600" w:line="360" w:lineRule="auto"/>
        <w:jc w:val="center"/>
      </w:pPr>
      <w:r w:rsidRPr="00C8061A">
        <w:t>Учитель:</w:t>
      </w:r>
      <w:r w:rsidR="00E73D7B" w:rsidRPr="00C8061A">
        <w:t xml:space="preserve"> Копьева Наталья Владимировна</w:t>
      </w:r>
    </w:p>
    <w:p w:rsidR="00206CCE" w:rsidRPr="00C8061A" w:rsidRDefault="0042149B" w:rsidP="001B3B50">
      <w:pPr>
        <w:spacing w:line="360" w:lineRule="auto"/>
        <w:jc w:val="center"/>
      </w:pPr>
      <w:r w:rsidRPr="00C8061A">
        <w:t>Квалификационная категория</w:t>
      </w:r>
      <w:r w:rsidR="00206CCE" w:rsidRPr="00C8061A">
        <w:t xml:space="preserve">: </w:t>
      </w:r>
      <w:r w:rsidR="001B3B50" w:rsidRPr="00C8061A">
        <w:t>высшая</w:t>
      </w:r>
      <w:r w:rsidR="00605B4E" w:rsidRPr="00C8061A">
        <w:t>.</w:t>
      </w:r>
    </w:p>
    <w:p w:rsidR="00701820" w:rsidRPr="00C8061A" w:rsidRDefault="00D5770E" w:rsidP="003E7E46">
      <w:pPr>
        <w:spacing w:before="1680" w:line="360" w:lineRule="auto"/>
        <w:jc w:val="center"/>
      </w:pPr>
      <w:r w:rsidRPr="00C8061A">
        <w:t>Москва, 20</w:t>
      </w:r>
      <w:r w:rsidR="007B735E">
        <w:t>22</w:t>
      </w:r>
    </w:p>
    <w:p w:rsidR="003E7E46" w:rsidRPr="00C8061A" w:rsidRDefault="003E7E46" w:rsidP="00701820">
      <w:pPr>
        <w:pStyle w:val="Default"/>
        <w:rPr>
          <w:b/>
          <w:bCs/>
        </w:rPr>
        <w:sectPr w:rsidR="003E7E46" w:rsidRPr="00C8061A" w:rsidSect="00A75C8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3E3B" w:rsidRPr="00C8061A" w:rsidRDefault="00793E3B" w:rsidP="002570D2">
      <w:pPr>
        <w:spacing w:before="100" w:beforeAutospacing="1" w:after="100" w:afterAutospacing="1"/>
        <w:jc w:val="center"/>
        <w:rPr>
          <w:b/>
        </w:rPr>
      </w:pPr>
      <w:r w:rsidRPr="00C8061A">
        <w:rPr>
          <w:b/>
        </w:rPr>
        <w:lastRenderedPageBreak/>
        <w:t>Пояснительная записка</w:t>
      </w:r>
    </w:p>
    <w:p w:rsidR="007B735E" w:rsidRDefault="007B735E" w:rsidP="00793E3B">
      <w:pPr>
        <w:ind w:firstLine="709"/>
        <w:jc w:val="both"/>
      </w:pPr>
      <w:r>
        <w:t>Данная программа</w:t>
      </w:r>
      <w:r w:rsidR="00CC42A0" w:rsidRPr="00C8061A">
        <w:t xml:space="preserve"> рассчитан на учащихся </w:t>
      </w:r>
      <w:r>
        <w:t>7</w:t>
      </w:r>
      <w:r w:rsidR="00793E3B" w:rsidRPr="00C8061A">
        <w:t xml:space="preserve"> – </w:t>
      </w:r>
      <w:r>
        <w:t>8</w:t>
      </w:r>
      <w:r w:rsidR="00793E3B" w:rsidRPr="00C8061A">
        <w:t xml:space="preserve"> классов, ср</w:t>
      </w:r>
      <w:r>
        <w:t>ок реализации программы 1 год, 1</w:t>
      </w:r>
      <w:r w:rsidR="00793E3B" w:rsidRPr="00C8061A">
        <w:t xml:space="preserve"> раз в неделю, что в соответствии с Приказом </w:t>
      </w:r>
      <w:proofErr w:type="spellStart"/>
      <w:r w:rsidR="00793E3B" w:rsidRPr="00C8061A">
        <w:t>ДОгМ</w:t>
      </w:r>
      <w:proofErr w:type="spellEnd"/>
      <w:r w:rsidR="00793E3B" w:rsidRPr="00C8061A">
        <w:t xml:space="preserve"> от 17.12.2014 г. № 922</w:t>
      </w:r>
      <w:r w:rsidR="00A000F7" w:rsidRPr="00C8061A">
        <w:t xml:space="preserve"> определяет уровень программы </w:t>
      </w:r>
      <w:r w:rsidR="00793E3B" w:rsidRPr="00C8061A">
        <w:t xml:space="preserve">как ознакомительный. Имеет техническую направленность (Приказ </w:t>
      </w:r>
      <w:proofErr w:type="spellStart"/>
      <w:r w:rsidR="00793E3B" w:rsidRPr="00C8061A">
        <w:t>Минобрнауки</w:t>
      </w:r>
      <w:proofErr w:type="spellEnd"/>
      <w:r w:rsidR="00793E3B" w:rsidRPr="00C8061A">
        <w:t xml:space="preserve"> РФ от 29.08.2013 г. № 1008), ориентирован на </w:t>
      </w:r>
      <w:r w:rsidRPr="00DC02DC">
        <w:rPr>
          <w:color w:val="000000"/>
          <w:shd w:val="clear" w:color="auto" w:fill="FFFFFF"/>
        </w:rPr>
        <w:t>расширение</w:t>
      </w:r>
      <w:r w:rsidR="00DC02DC">
        <w:rPr>
          <w:color w:val="000000"/>
          <w:shd w:val="clear" w:color="auto" w:fill="FFFFFF"/>
        </w:rPr>
        <w:t xml:space="preserve"> </w:t>
      </w:r>
      <w:proofErr w:type="gramStart"/>
      <w:r w:rsidRPr="00DC02DC">
        <w:rPr>
          <w:color w:val="000000"/>
          <w:shd w:val="clear" w:color="auto" w:fill="FFFFFF"/>
        </w:rPr>
        <w:t>знаний</w:t>
      </w:r>
      <w:proofErr w:type="gramEnd"/>
      <w:r w:rsidRPr="00DC02DC">
        <w:rPr>
          <w:color w:val="000000"/>
          <w:shd w:val="clear" w:color="auto" w:fill="FFFFFF"/>
        </w:rPr>
        <w:t xml:space="preserve"> обучающихся в области математики, и на их развитие как личности в целом.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C8061A">
        <w:t xml:space="preserve"> </w:t>
      </w:r>
    </w:p>
    <w:p w:rsidR="009623D5" w:rsidRPr="00C8061A" w:rsidRDefault="009623D5" w:rsidP="00793E3B">
      <w:pPr>
        <w:ind w:firstLine="709"/>
        <w:jc w:val="both"/>
      </w:pPr>
      <w:r w:rsidRPr="00C8061A">
        <w:t>Программа «</w:t>
      </w:r>
      <w:r w:rsidR="007B735E">
        <w:rPr>
          <w:noProof/>
        </w:rPr>
        <w:t>Первые шаги в решении уравнений и неравенств с параметрами</w:t>
      </w:r>
      <w:r w:rsidRPr="00C8061A">
        <w:t xml:space="preserve">» составлена в соответствии с требованиями Федерального государственного образовательного стандарта основного общего образования, Примерных программ внеурочной деятельности под редакцией </w:t>
      </w:r>
      <w:proofErr w:type="spellStart"/>
      <w:r w:rsidRPr="00C8061A">
        <w:t>В.А.Горского</w:t>
      </w:r>
      <w:proofErr w:type="spellEnd"/>
      <w:r w:rsidRPr="00C8061A">
        <w:t xml:space="preserve">. Организация педагогом различных видов деятельности школьников во </w:t>
      </w:r>
      <w:r w:rsidR="007B735E">
        <w:t>внеурочно</w:t>
      </w:r>
      <w:r w:rsidR="007B735E" w:rsidRPr="00C8061A">
        <w:t>е</w:t>
      </w:r>
      <w:r w:rsidRPr="00C8061A">
        <w:t xml:space="preserve"> время, позволяет закрепить знания по предмету, повысить качество успеваемости, активизировать умственную и творческую деятельность учащихся, сформировать интерес к изучению математики.</w:t>
      </w:r>
    </w:p>
    <w:p w:rsidR="009623D5" w:rsidRPr="00C8061A" w:rsidRDefault="009623D5" w:rsidP="00793E3B">
      <w:pPr>
        <w:ind w:firstLine="709"/>
        <w:jc w:val="both"/>
      </w:pPr>
      <w:r w:rsidRPr="00C8061A">
        <w:t xml:space="preserve"> Программа данного курса представляет систему занятий, направленных на формирование умения нестандартно мыслить, анализировать, сопоставлять, делать логические выводы, на расширение кругозора учащихся, рассчитана на </w:t>
      </w:r>
      <w:r w:rsidR="00DC02DC">
        <w:t>34</w:t>
      </w:r>
      <w:r w:rsidRPr="00C8061A">
        <w:t xml:space="preserve"> час</w:t>
      </w:r>
      <w:r w:rsidR="00DC02DC">
        <w:t>а, 1</w:t>
      </w:r>
      <w:r w:rsidRPr="00C8061A">
        <w:t xml:space="preserve"> час в неделю. </w:t>
      </w:r>
    </w:p>
    <w:p w:rsidR="009623D5" w:rsidRPr="00C8061A" w:rsidRDefault="009623D5" w:rsidP="00793E3B">
      <w:pPr>
        <w:ind w:firstLine="709"/>
        <w:jc w:val="both"/>
      </w:pPr>
      <w:r w:rsidRPr="00C8061A">
        <w:rPr>
          <w:b/>
          <w:i/>
        </w:rPr>
        <w:t>Актуальность</w:t>
      </w:r>
      <w:r w:rsidRPr="00C8061A">
        <w:t xml:space="preserve"> курса состоит в том, что он направлен на расширение </w:t>
      </w:r>
      <w:proofErr w:type="gramStart"/>
      <w:r w:rsidRPr="00C8061A">
        <w:t>знаний</w:t>
      </w:r>
      <w:proofErr w:type="gramEnd"/>
      <w:r w:rsidR="007B735E">
        <w:t xml:space="preserve"> </w:t>
      </w:r>
      <w:r w:rsidRPr="00C8061A">
        <w:t xml:space="preserve">учащихся по математике, развитие их теоретического мышления и логической культуры. </w:t>
      </w:r>
    </w:p>
    <w:p w:rsidR="009623D5" w:rsidRPr="00C8061A" w:rsidRDefault="009623D5" w:rsidP="00793E3B">
      <w:pPr>
        <w:ind w:firstLine="709"/>
        <w:jc w:val="both"/>
      </w:pPr>
      <w:r w:rsidRPr="00C8061A">
        <w:rPr>
          <w:b/>
          <w:i/>
        </w:rPr>
        <w:t>Новизна</w:t>
      </w:r>
      <w:r w:rsidRPr="00C8061A">
        <w:t xml:space="preserve"> данного курса заключается в том, что программа включает новые для учащихся задачи, не содержащиеся в базовом курсе. Предлагаемый курс содержит задачи по 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обучающихся. Включенные, в программу задания позволяют повышать образовательный уровень всех учащихся, так как каждый сможет работать в зоне своего ближайшего развития. </w:t>
      </w:r>
    </w:p>
    <w:p w:rsidR="009623D5" w:rsidRPr="00C8061A" w:rsidRDefault="009623D5" w:rsidP="00793E3B">
      <w:pPr>
        <w:ind w:firstLine="709"/>
        <w:jc w:val="both"/>
      </w:pPr>
      <w:r w:rsidRPr="00C8061A">
        <w:rPr>
          <w:b/>
          <w:i/>
        </w:rPr>
        <w:t>Отличительные особенности</w:t>
      </w:r>
      <w:r w:rsidRPr="00C8061A">
        <w:t xml:space="preserve"> данного курса состоит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</w:t>
      </w:r>
    </w:p>
    <w:p w:rsidR="009623D5" w:rsidRPr="00DC02DC" w:rsidRDefault="009623D5" w:rsidP="00793E3B">
      <w:pPr>
        <w:ind w:firstLine="709"/>
        <w:jc w:val="both"/>
      </w:pPr>
      <w:r w:rsidRPr="00DC02DC">
        <w:rPr>
          <w:b/>
          <w:i/>
        </w:rPr>
        <w:t>Цель программы</w:t>
      </w:r>
      <w:r w:rsidRPr="00DC02DC">
        <w:t>:</w:t>
      </w:r>
    </w:p>
    <w:p w:rsidR="00DC02DC" w:rsidRPr="003D1F54" w:rsidRDefault="00DC02DC" w:rsidP="00DC02DC">
      <w:pPr>
        <w:pStyle w:val="ad"/>
        <w:ind w:left="0" w:firstLine="708"/>
        <w:jc w:val="both"/>
        <w:rPr>
          <w:b/>
          <w:i/>
        </w:rPr>
      </w:pPr>
      <w:r w:rsidRPr="00DC02DC">
        <w:rPr>
          <w:color w:val="000000"/>
          <w:shd w:val="clear" w:color="auto" w:fill="FFFFFF"/>
        </w:rPr>
        <w:t>повышение математической культуры учащихся, выходящей за рамки школьной программы, способствующей мотивации дальнейшего математического образования, самостоятельному определению в выборе профиля обучения на старшей ступени.</w:t>
      </w:r>
      <w:r w:rsidR="003D1F54">
        <w:rPr>
          <w:color w:val="000000"/>
          <w:shd w:val="clear" w:color="auto" w:fill="FFFFFF"/>
        </w:rPr>
        <w:t xml:space="preserve"> Р</w:t>
      </w:r>
      <w:r w:rsidR="003D1F54" w:rsidRPr="003D1F54">
        <w:rPr>
          <w:color w:val="000000"/>
          <w:shd w:val="clear" w:color="auto" w:fill="FFFFFF"/>
        </w:rPr>
        <w:t>асширить и углубить знания и умения, связанные с решением уравнений и неравенств, научить применять равносильные преобразования при решении уравнений и неравенств, научить применять преобразования, приводящие к уравнению следствию с обязательной проверкой корней уравнения следствия; применять различные методы решения.</w:t>
      </w:r>
      <w:r w:rsidRPr="003D1F54">
        <w:rPr>
          <w:b/>
          <w:i/>
        </w:rPr>
        <w:t xml:space="preserve"> </w:t>
      </w:r>
    </w:p>
    <w:p w:rsidR="007406DE" w:rsidRPr="00C8061A" w:rsidRDefault="007406DE" w:rsidP="007406DE">
      <w:pPr>
        <w:pStyle w:val="ad"/>
        <w:ind w:left="709"/>
        <w:jc w:val="both"/>
        <w:rPr>
          <w:b/>
          <w:i/>
        </w:rPr>
      </w:pPr>
      <w:r w:rsidRPr="00C8061A">
        <w:rPr>
          <w:b/>
          <w:i/>
        </w:rPr>
        <w:t>Задачи программы:</w:t>
      </w:r>
    </w:p>
    <w:p w:rsidR="00DC02DC" w:rsidRPr="00DC02DC" w:rsidRDefault="00DC02DC" w:rsidP="00DC02DC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b/>
          <w:i/>
          <w:color w:val="000000"/>
          <w:u w:val="single"/>
        </w:rPr>
        <w:t>Обучающие задачи</w:t>
      </w:r>
      <w:r w:rsidRPr="00DC02DC">
        <w:rPr>
          <w:color w:val="000000"/>
        </w:rPr>
        <w:t>:</w:t>
      </w:r>
    </w:p>
    <w:p w:rsidR="00DC02DC" w:rsidRPr="00DC02DC" w:rsidRDefault="00DC02DC" w:rsidP="00DC02DC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научить решать уравнения</w:t>
      </w:r>
      <w:r w:rsidR="00D808AA">
        <w:rPr>
          <w:color w:val="000000"/>
        </w:rPr>
        <w:t xml:space="preserve"> и неравенства с параметра</w:t>
      </w:r>
      <w:r w:rsidRPr="00DC02DC">
        <w:rPr>
          <w:color w:val="000000"/>
        </w:rPr>
        <w:t>м</w:t>
      </w:r>
      <w:r w:rsidR="00D808AA">
        <w:rPr>
          <w:color w:val="000000"/>
        </w:rPr>
        <w:t>и</w:t>
      </w:r>
      <w:r w:rsidRPr="00DC02DC">
        <w:rPr>
          <w:color w:val="000000"/>
        </w:rPr>
        <w:t>;</w:t>
      </w:r>
    </w:p>
    <w:p w:rsidR="00DC02DC" w:rsidRPr="00DC02DC" w:rsidRDefault="00DC02DC" w:rsidP="00DC02DC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убедить в необходимости владения конкретными математическими знаниями и способами выполнения математических преобразований для применения в практической деятельности;</w:t>
      </w:r>
    </w:p>
    <w:p w:rsidR="00DC02DC" w:rsidRPr="00DC02DC" w:rsidRDefault="00DC02DC" w:rsidP="00DC02DC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расширение знаний по алгебре;</w:t>
      </w:r>
    </w:p>
    <w:p w:rsidR="00DC02DC" w:rsidRPr="00DC02DC" w:rsidRDefault="00DC02DC" w:rsidP="00DC02DC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расширить сферу применения математических знаний.</w:t>
      </w:r>
    </w:p>
    <w:p w:rsidR="00DC02DC" w:rsidRPr="00DC02DC" w:rsidRDefault="00DC02DC" w:rsidP="00DC02DC">
      <w:pPr>
        <w:pStyle w:val="af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02DC">
        <w:rPr>
          <w:b/>
          <w:i/>
          <w:color w:val="000000"/>
          <w:u w:val="single"/>
        </w:rPr>
        <w:t>Развивающие задачи</w:t>
      </w:r>
      <w:r w:rsidRPr="00DC02DC">
        <w:rPr>
          <w:b/>
          <w:i/>
          <w:color w:val="000000"/>
        </w:rPr>
        <w:t>:</w:t>
      </w:r>
    </w:p>
    <w:p w:rsidR="00DC02DC" w:rsidRPr="00DC02DC" w:rsidRDefault="00DC02DC" w:rsidP="00DC02DC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lastRenderedPageBreak/>
        <w:t>развивать интерес к выбранному предмету, определять готовность к обучению в старших классах;</w:t>
      </w:r>
    </w:p>
    <w:p w:rsidR="00DC02DC" w:rsidRPr="00DC02DC" w:rsidRDefault="00DC02DC" w:rsidP="00DC02DC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выявление и уточнение уровня готовности к освоению предмета «Алгебра» и развитию математических способностей;</w:t>
      </w:r>
    </w:p>
    <w:p w:rsidR="00DC02DC" w:rsidRPr="00DC02DC" w:rsidRDefault="00DC02DC" w:rsidP="00DC02DC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расширить представление о сферах применения математики в естественных науках, в искусстве, производстве, быту;</w:t>
      </w:r>
    </w:p>
    <w:p w:rsidR="00DC02DC" w:rsidRPr="00DC02DC" w:rsidRDefault="00DC02DC" w:rsidP="00DC02DC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формировать представление о математике как части общечеловеческой культуры;</w:t>
      </w:r>
    </w:p>
    <w:p w:rsidR="00DC02DC" w:rsidRPr="00DC02DC" w:rsidRDefault="00DC02DC" w:rsidP="00DC02DC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способствовать пониманию значимости математики для общественного прогресса;</w:t>
      </w:r>
    </w:p>
    <w:p w:rsidR="00DC02DC" w:rsidRPr="00DC02DC" w:rsidRDefault="00DC02DC" w:rsidP="00DC02DC">
      <w:pPr>
        <w:pStyle w:val="af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развивать мышление.</w:t>
      </w:r>
    </w:p>
    <w:p w:rsidR="00DC02DC" w:rsidRPr="00DC02DC" w:rsidRDefault="00DC02DC" w:rsidP="00DC02DC">
      <w:pPr>
        <w:pStyle w:val="af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C02DC">
        <w:rPr>
          <w:b/>
          <w:i/>
          <w:color w:val="000000"/>
          <w:u w:val="single"/>
        </w:rPr>
        <w:t>Воспитательные задачи:</w:t>
      </w:r>
    </w:p>
    <w:p w:rsidR="00DC02DC" w:rsidRPr="00DC02DC" w:rsidRDefault="00DC02DC" w:rsidP="00DC02DC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научить использовать способы решения уравнений с параметром в предложенных заданиях;</w:t>
      </w:r>
    </w:p>
    <w:p w:rsidR="00DC02DC" w:rsidRPr="00DC02DC" w:rsidRDefault="00DC02DC" w:rsidP="00DC02DC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способствовать созданию более осознанных мотивов изучения математики;</w:t>
      </w:r>
    </w:p>
    <w:p w:rsidR="00DC02DC" w:rsidRPr="00DC02DC" w:rsidRDefault="00DC02DC" w:rsidP="00DC02DC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создавать условия для подготовки к экзаменам по математике как по вероятному предмету будущего профилирования;</w:t>
      </w:r>
    </w:p>
    <w:p w:rsidR="00DC02DC" w:rsidRPr="00DC02DC" w:rsidRDefault="00DC02DC" w:rsidP="00DC02DC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предоставить возможность утвердиться в желании избрать физико-математический профиль обучения в старшей школе;</w:t>
      </w:r>
    </w:p>
    <w:p w:rsidR="00DC02DC" w:rsidRPr="00DC02DC" w:rsidRDefault="00DC02DC" w:rsidP="00DC02DC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02DC">
        <w:rPr>
          <w:color w:val="000000"/>
        </w:rPr>
        <w:t>ориентировать на профессии, которые связаны с математикой.</w:t>
      </w:r>
    </w:p>
    <w:p w:rsidR="00093DDA" w:rsidRPr="00C8061A" w:rsidRDefault="00DC02DC" w:rsidP="00DC02DC">
      <w:pPr>
        <w:ind w:firstLine="708"/>
        <w:jc w:val="both"/>
      </w:pPr>
      <w:r w:rsidRPr="00C8061A">
        <w:rPr>
          <w:b/>
          <w:i/>
        </w:rPr>
        <w:t xml:space="preserve"> </w:t>
      </w:r>
      <w:r w:rsidR="009623D5" w:rsidRPr="00C8061A">
        <w:rPr>
          <w:b/>
          <w:i/>
        </w:rPr>
        <w:t>Формы и методы</w:t>
      </w:r>
      <w:r w:rsidR="009623D5" w:rsidRPr="00C8061A">
        <w:t xml:space="preserve"> </w:t>
      </w:r>
      <w:r w:rsidR="009623D5" w:rsidRPr="00C8061A">
        <w:rPr>
          <w:b/>
          <w:i/>
        </w:rPr>
        <w:t>проведения занятий</w:t>
      </w:r>
      <w:r w:rsidR="009623D5" w:rsidRPr="00C8061A">
        <w:t xml:space="preserve"> </w:t>
      </w:r>
    </w:p>
    <w:p w:rsidR="005A4A76" w:rsidRDefault="005A4A76" w:rsidP="005A4A76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/>
        <w:jc w:val="both"/>
        <w:rPr>
          <w:color w:val="181818"/>
        </w:rPr>
      </w:pPr>
      <w:r w:rsidRPr="005A4A76">
        <w:rPr>
          <w:b/>
          <w:i/>
          <w:color w:val="181818"/>
          <w:u w:val="single"/>
        </w:rPr>
        <w:t>По форме организации:</w:t>
      </w:r>
      <w:r>
        <w:rPr>
          <w:color w:val="181818"/>
        </w:rPr>
        <w:t> </w:t>
      </w:r>
    </w:p>
    <w:p w:rsidR="005A4A76" w:rsidRDefault="005A4A76" w:rsidP="005A4A76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участвуют во фронтальной работе, работа</w:t>
      </w:r>
      <w:r>
        <w:rPr>
          <w:color w:val="181818"/>
        </w:rPr>
        <w:softHyphen/>
        <w:t>ют в группах, в парах, работают индивидуально.</w:t>
      </w:r>
    </w:p>
    <w:p w:rsidR="005A4A76" w:rsidRDefault="005A4A76" w:rsidP="005A4A76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/>
        <w:jc w:val="both"/>
        <w:rPr>
          <w:color w:val="181818"/>
        </w:rPr>
      </w:pPr>
      <w:r w:rsidRPr="005A4A76">
        <w:rPr>
          <w:b/>
          <w:i/>
          <w:color w:val="181818"/>
          <w:u w:val="single"/>
        </w:rPr>
        <w:t>По форме выполнения задания:</w:t>
      </w:r>
      <w:r>
        <w:rPr>
          <w:color w:val="181818"/>
        </w:rPr>
        <w:t> </w:t>
      </w:r>
    </w:p>
    <w:p w:rsidR="005A4A76" w:rsidRDefault="005A4A76" w:rsidP="005A4A76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слушают, пишут, решают устно и письменно, читают, объясняют, наблюдают, строят модель (схемы, чертеж, выкладку, математические записи), отвечают, считают, проверяют, комментируют, проговаривают вслух («про себя»), оценивают, дополняют.</w:t>
      </w:r>
    </w:p>
    <w:p w:rsidR="005A4A76" w:rsidRDefault="005A4A76" w:rsidP="005A4A76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/>
        <w:jc w:val="both"/>
        <w:rPr>
          <w:color w:val="181818"/>
        </w:rPr>
      </w:pPr>
      <w:r w:rsidRPr="005A4A76">
        <w:rPr>
          <w:b/>
          <w:i/>
          <w:color w:val="181818"/>
          <w:u w:val="single"/>
        </w:rPr>
        <w:t>По характеру познавательной деятельности (активности):</w:t>
      </w:r>
      <w:r>
        <w:rPr>
          <w:color w:val="181818"/>
        </w:rPr>
        <w:t> </w:t>
      </w:r>
    </w:p>
    <w:p w:rsidR="005A4A76" w:rsidRDefault="005A4A76" w:rsidP="005A4A76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действуют по алгоритму; планируют деятельность; переносят знания, умения в новую ситуацию; ищут другие способы решения; ис</w:t>
      </w:r>
      <w:r>
        <w:rPr>
          <w:color w:val="181818"/>
        </w:rPr>
        <w:softHyphen/>
        <w:t>следуют; моделируют; самостоятельно составляют; решают проблему.</w:t>
      </w:r>
    </w:p>
    <w:p w:rsidR="005A4A76" w:rsidRDefault="005A4A76" w:rsidP="005A4A76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/>
        <w:jc w:val="both"/>
        <w:rPr>
          <w:color w:val="181818"/>
        </w:rPr>
      </w:pPr>
      <w:r w:rsidRPr="005A4A76">
        <w:rPr>
          <w:b/>
          <w:i/>
          <w:color w:val="181818"/>
          <w:u w:val="single"/>
        </w:rPr>
        <w:t>По видам мыслительной деятельности:</w:t>
      </w:r>
      <w:r>
        <w:rPr>
          <w:color w:val="181818"/>
        </w:rPr>
        <w:t> </w:t>
      </w:r>
    </w:p>
    <w:p w:rsidR="005A4A76" w:rsidRPr="005A4A76" w:rsidRDefault="005A4A76" w:rsidP="005A4A76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сравнивают, устанавливая различное или общее; анализируют, синтезируют, абстрагируют, конкретизируют, обобщают, доказывают, устанавливают законо</w:t>
      </w:r>
      <w:r>
        <w:rPr>
          <w:color w:val="181818"/>
        </w:rPr>
        <w:softHyphen/>
        <w:t>мерность, рассуждают, делают индуктивный вывод, делают де</w:t>
      </w:r>
      <w:r>
        <w:rPr>
          <w:color w:val="181818"/>
        </w:rPr>
        <w:softHyphen/>
        <w:t xml:space="preserve">дуктивный вывод, проводят аналогию, высказывают гипотезу, выявляют способ решения, находят причинно-следственные зависимости, классифицируют, систематизируют, структурируют, выявляют существенное; </w:t>
      </w:r>
    </w:p>
    <w:p w:rsidR="005A4A76" w:rsidRDefault="005A4A76" w:rsidP="005A4A76">
      <w:pPr>
        <w:pStyle w:val="af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выделяют главное в учебной информации, самостоятельно формулируют правило, закон.</w:t>
      </w:r>
    </w:p>
    <w:p w:rsidR="005A4A76" w:rsidRDefault="005A4A76" w:rsidP="005A4A76">
      <w:pPr>
        <w:pStyle w:val="af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/>
        <w:jc w:val="both"/>
        <w:rPr>
          <w:color w:val="181818"/>
        </w:rPr>
      </w:pPr>
      <w:r w:rsidRPr="005A4A76">
        <w:rPr>
          <w:b/>
          <w:i/>
          <w:color w:val="181818"/>
          <w:u w:val="single"/>
        </w:rPr>
        <w:t>По видам учебной деятельности</w:t>
      </w:r>
      <w:r>
        <w:rPr>
          <w:color w:val="181818"/>
          <w:u w:val="single"/>
        </w:rPr>
        <w:t>:</w:t>
      </w:r>
      <w:r>
        <w:rPr>
          <w:color w:val="181818"/>
        </w:rPr>
        <w:t> </w:t>
      </w:r>
    </w:p>
    <w:p w:rsidR="005A4A76" w:rsidRPr="005A4A76" w:rsidRDefault="005A4A76" w:rsidP="005A4A76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 xml:space="preserve">воспринимают или выделяют учебную цель, задачу; </w:t>
      </w:r>
    </w:p>
    <w:p w:rsidR="005A4A76" w:rsidRPr="005A4A76" w:rsidRDefault="005A4A76" w:rsidP="005A4A76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 xml:space="preserve">разъясняют, с какой целью на уроке выполнялась определенная практическая деятельность; </w:t>
      </w:r>
    </w:p>
    <w:p w:rsidR="005A4A76" w:rsidRPr="005A4A76" w:rsidRDefault="005A4A76" w:rsidP="005A4A76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 xml:space="preserve">устанавливают границу между известным и неизвестным; устанавливают несоответствие между условиями новой учебной задачи и известными способами действий; </w:t>
      </w:r>
    </w:p>
    <w:p w:rsidR="005A4A76" w:rsidRPr="005A4A76" w:rsidRDefault="005A4A76" w:rsidP="005A4A76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 xml:space="preserve">определяют способ выполнения учебного задания; </w:t>
      </w:r>
    </w:p>
    <w:p w:rsidR="005A4A76" w:rsidRPr="005A4A76" w:rsidRDefault="005A4A76" w:rsidP="005A4A76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 xml:space="preserve">планируют этапы и последовательность выполнения учебного задания; осуществляют самоконтроль своих действий и полученных результатов, соотносят их с алгоритмом и устанавливают их соответствие или несоответствие; исправляют ошибки; </w:t>
      </w:r>
    </w:p>
    <w:p w:rsidR="005A4A76" w:rsidRPr="005A4A76" w:rsidRDefault="005A4A76" w:rsidP="005A4A76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lastRenderedPageBreak/>
        <w:t xml:space="preserve">оценивают отдельные операции и результаты учебной деятельности; </w:t>
      </w:r>
    </w:p>
    <w:p w:rsidR="005A4A76" w:rsidRDefault="005A4A76" w:rsidP="005A4A76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дают прогностическую оценку своих возможностей относительно решения поставленной перед ними учебной задачи.</w:t>
      </w:r>
    </w:p>
    <w:p w:rsidR="005056DF" w:rsidRPr="00C8061A" w:rsidRDefault="005A4A76" w:rsidP="005A4A76">
      <w:pPr>
        <w:ind w:firstLine="708"/>
        <w:jc w:val="both"/>
      </w:pPr>
      <w:r w:rsidRPr="00C8061A">
        <w:rPr>
          <w:b/>
          <w:i/>
        </w:rPr>
        <w:t xml:space="preserve"> </w:t>
      </w:r>
      <w:r w:rsidR="009623D5" w:rsidRPr="00C8061A">
        <w:rPr>
          <w:b/>
          <w:i/>
        </w:rPr>
        <w:t>Формы организации деятельности обучающихся</w:t>
      </w:r>
      <w:r w:rsidR="009623D5" w:rsidRPr="00C8061A">
        <w:t>:</w:t>
      </w:r>
    </w:p>
    <w:p w:rsidR="005056DF" w:rsidRPr="00C8061A" w:rsidRDefault="009623D5" w:rsidP="006D6E86">
      <w:pPr>
        <w:pStyle w:val="ad"/>
        <w:numPr>
          <w:ilvl w:val="0"/>
          <w:numId w:val="6"/>
        </w:numPr>
        <w:ind w:left="567" w:hanging="141"/>
        <w:jc w:val="both"/>
      </w:pPr>
      <w:r w:rsidRPr="00C8061A">
        <w:t xml:space="preserve">индивидуально-творческая деятельность; </w:t>
      </w:r>
    </w:p>
    <w:p w:rsidR="005056DF" w:rsidRPr="00C8061A" w:rsidRDefault="009623D5" w:rsidP="006D6E86">
      <w:pPr>
        <w:pStyle w:val="ad"/>
        <w:numPr>
          <w:ilvl w:val="0"/>
          <w:numId w:val="6"/>
        </w:numPr>
        <w:ind w:left="567" w:hanging="141"/>
        <w:jc w:val="both"/>
      </w:pPr>
      <w:r w:rsidRPr="00C8061A">
        <w:t xml:space="preserve">творческая деятельность в малой подгруппе (3-6 человек); </w:t>
      </w:r>
    </w:p>
    <w:p w:rsidR="005056DF" w:rsidRPr="00C8061A" w:rsidRDefault="009623D5" w:rsidP="006D6E86">
      <w:pPr>
        <w:pStyle w:val="ad"/>
        <w:numPr>
          <w:ilvl w:val="0"/>
          <w:numId w:val="6"/>
        </w:numPr>
        <w:ind w:left="567" w:hanging="141"/>
        <w:jc w:val="both"/>
      </w:pPr>
      <w:r w:rsidRPr="00C8061A">
        <w:t xml:space="preserve">коллективная творческая деятельность, </w:t>
      </w:r>
    </w:p>
    <w:p w:rsidR="005056DF" w:rsidRDefault="0081047A" w:rsidP="006D6E86">
      <w:pPr>
        <w:pStyle w:val="ad"/>
        <w:numPr>
          <w:ilvl w:val="0"/>
          <w:numId w:val="6"/>
        </w:numPr>
        <w:ind w:left="567" w:hanging="141"/>
        <w:jc w:val="both"/>
      </w:pPr>
      <w:r>
        <w:t>учебно-игровая деятельность.</w:t>
      </w:r>
      <w:r w:rsidR="009623D5" w:rsidRPr="00C8061A">
        <w:t xml:space="preserve"> </w:t>
      </w:r>
    </w:p>
    <w:p w:rsidR="003D1F54" w:rsidRPr="00582385" w:rsidRDefault="003D1F54" w:rsidP="00582385">
      <w:pPr>
        <w:shd w:val="clear" w:color="auto" w:fill="FFFFFF"/>
        <w:ind w:firstLine="284"/>
        <w:rPr>
          <w:b/>
          <w:i/>
          <w:color w:val="000000"/>
        </w:rPr>
      </w:pPr>
      <w:r w:rsidRPr="00582385">
        <w:rPr>
          <w:b/>
          <w:i/>
          <w:color w:val="000000"/>
        </w:rPr>
        <w:t>При решении задач с параметрами одновременно активно реализуются основные</w:t>
      </w:r>
      <w:r w:rsidR="00582385" w:rsidRPr="00582385">
        <w:rPr>
          <w:b/>
          <w:i/>
          <w:color w:val="000000"/>
        </w:rPr>
        <w:t xml:space="preserve"> м</w:t>
      </w:r>
      <w:r w:rsidRPr="00582385">
        <w:rPr>
          <w:b/>
          <w:i/>
          <w:color w:val="000000"/>
        </w:rPr>
        <w:t>етодические принципы:</w:t>
      </w:r>
    </w:p>
    <w:p w:rsidR="003D1F54" w:rsidRPr="006D6E86" w:rsidRDefault="003D1F54" w:rsidP="006D6E86">
      <w:pPr>
        <w:pStyle w:val="ad"/>
        <w:numPr>
          <w:ilvl w:val="0"/>
          <w:numId w:val="6"/>
        </w:numPr>
        <w:shd w:val="clear" w:color="auto" w:fill="FFFFFF"/>
        <w:ind w:left="709"/>
        <w:rPr>
          <w:rFonts w:ascii="YS Text" w:hAnsi="YS Text"/>
          <w:color w:val="000000"/>
          <w:sz w:val="23"/>
          <w:szCs w:val="23"/>
        </w:rPr>
      </w:pPr>
      <w:r w:rsidRPr="006D6E86">
        <w:rPr>
          <w:rFonts w:ascii="YS Text" w:hAnsi="YS Text"/>
          <w:color w:val="000000"/>
          <w:sz w:val="23"/>
          <w:szCs w:val="23"/>
        </w:rPr>
        <w:t>принцип параллельности – следует постоянно держать в поле зрения несколько тем,</w:t>
      </w:r>
      <w:r w:rsidR="006D6E86" w:rsidRPr="006D6E86">
        <w:rPr>
          <w:rFonts w:ascii="YS Text" w:hAnsi="YS Text"/>
          <w:color w:val="000000"/>
          <w:sz w:val="23"/>
          <w:szCs w:val="23"/>
        </w:rPr>
        <w:t xml:space="preserve"> </w:t>
      </w:r>
      <w:r w:rsidRPr="006D6E86">
        <w:rPr>
          <w:rFonts w:ascii="YS Text" w:hAnsi="YS Text"/>
          <w:color w:val="000000"/>
          <w:sz w:val="23"/>
          <w:szCs w:val="23"/>
        </w:rPr>
        <w:t>постепенно продвигаясь по ним вперед и вглубь;</w:t>
      </w:r>
    </w:p>
    <w:p w:rsidR="003D1F54" w:rsidRPr="003D1F54" w:rsidRDefault="003D1F54" w:rsidP="006D6E86">
      <w:pPr>
        <w:pStyle w:val="ad"/>
        <w:numPr>
          <w:ilvl w:val="0"/>
          <w:numId w:val="6"/>
        </w:numPr>
        <w:shd w:val="clear" w:color="auto" w:fill="FFFFFF"/>
        <w:ind w:left="709"/>
        <w:rPr>
          <w:rFonts w:ascii="YS Text" w:hAnsi="YS Text"/>
          <w:color w:val="000000"/>
          <w:sz w:val="23"/>
          <w:szCs w:val="23"/>
        </w:rPr>
      </w:pPr>
      <w:r w:rsidRPr="003D1F54">
        <w:rPr>
          <w:rFonts w:ascii="YS Text" w:hAnsi="YS Text"/>
          <w:color w:val="000000"/>
          <w:sz w:val="23"/>
          <w:szCs w:val="23"/>
        </w:rPr>
        <w:t>принцип вариативности – рассматриваются различные приемы и методы решения с</w:t>
      </w:r>
    </w:p>
    <w:p w:rsidR="003D1F54" w:rsidRPr="003D1F54" w:rsidRDefault="003D1F54" w:rsidP="006D6E86">
      <w:pPr>
        <w:pStyle w:val="ad"/>
        <w:shd w:val="clear" w:color="auto" w:fill="FFFFFF"/>
        <w:ind w:left="709"/>
        <w:rPr>
          <w:rFonts w:ascii="YS Text" w:hAnsi="YS Text"/>
          <w:color w:val="000000"/>
          <w:sz w:val="23"/>
          <w:szCs w:val="23"/>
        </w:rPr>
      </w:pPr>
      <w:r w:rsidRPr="003D1F54">
        <w:rPr>
          <w:rFonts w:ascii="YS Text" w:hAnsi="YS Text"/>
          <w:color w:val="000000"/>
          <w:sz w:val="23"/>
          <w:szCs w:val="23"/>
        </w:rPr>
        <w:t>различных точек зрения: стандартность и оригинальность, объем вычислительной и</w:t>
      </w:r>
    </w:p>
    <w:p w:rsidR="003D1F54" w:rsidRPr="003D1F54" w:rsidRDefault="003D1F54" w:rsidP="006D6E86">
      <w:pPr>
        <w:pStyle w:val="ad"/>
        <w:shd w:val="clear" w:color="auto" w:fill="FFFFFF"/>
        <w:ind w:left="709"/>
        <w:rPr>
          <w:rFonts w:ascii="YS Text" w:hAnsi="YS Text"/>
          <w:color w:val="000000"/>
          <w:sz w:val="23"/>
          <w:szCs w:val="23"/>
        </w:rPr>
      </w:pPr>
      <w:r w:rsidRPr="003D1F54">
        <w:rPr>
          <w:rFonts w:ascii="YS Text" w:hAnsi="YS Text"/>
          <w:color w:val="000000"/>
          <w:sz w:val="23"/>
          <w:szCs w:val="23"/>
        </w:rPr>
        <w:t>исследовательской работы;</w:t>
      </w:r>
    </w:p>
    <w:p w:rsidR="003D1F54" w:rsidRPr="003D1F54" w:rsidRDefault="003D1F54" w:rsidP="006D6E86">
      <w:pPr>
        <w:pStyle w:val="ad"/>
        <w:numPr>
          <w:ilvl w:val="0"/>
          <w:numId w:val="6"/>
        </w:numPr>
        <w:shd w:val="clear" w:color="auto" w:fill="FFFFFF"/>
        <w:ind w:left="709"/>
        <w:rPr>
          <w:rFonts w:ascii="YS Text" w:hAnsi="YS Text"/>
          <w:color w:val="000000"/>
          <w:sz w:val="23"/>
          <w:szCs w:val="23"/>
        </w:rPr>
      </w:pPr>
      <w:r w:rsidRPr="003D1F54">
        <w:rPr>
          <w:rFonts w:ascii="YS Text" w:hAnsi="YS Text"/>
          <w:color w:val="000000"/>
          <w:sz w:val="23"/>
          <w:szCs w:val="23"/>
        </w:rPr>
        <w:t>принцип самоконтроля – невозможность подстроиться под ответ вынуждает делать</w:t>
      </w:r>
    </w:p>
    <w:p w:rsidR="003D1F54" w:rsidRPr="006D6E86" w:rsidRDefault="003D1F54" w:rsidP="006D6E86">
      <w:pPr>
        <w:pStyle w:val="ad"/>
        <w:shd w:val="clear" w:color="auto" w:fill="FFFFFF"/>
        <w:ind w:left="709"/>
        <w:rPr>
          <w:rFonts w:ascii="YS Text" w:hAnsi="YS Text"/>
          <w:color w:val="000000"/>
          <w:sz w:val="23"/>
          <w:szCs w:val="23"/>
        </w:rPr>
      </w:pPr>
      <w:r w:rsidRPr="003D1F54">
        <w:rPr>
          <w:rFonts w:ascii="YS Text" w:hAnsi="YS Text"/>
          <w:color w:val="000000"/>
          <w:sz w:val="23"/>
          <w:szCs w:val="23"/>
        </w:rPr>
        <w:t>регулярный и систематический анализ своих ошибок и неудач;</w:t>
      </w:r>
    </w:p>
    <w:p w:rsidR="003D1F54" w:rsidRPr="003D1F54" w:rsidRDefault="003D1F54" w:rsidP="006D6E86">
      <w:pPr>
        <w:pStyle w:val="ad"/>
        <w:numPr>
          <w:ilvl w:val="0"/>
          <w:numId w:val="6"/>
        </w:numPr>
        <w:shd w:val="clear" w:color="auto" w:fill="FFFFFF"/>
        <w:ind w:left="709"/>
        <w:rPr>
          <w:rFonts w:ascii="YS Text" w:hAnsi="YS Text"/>
          <w:color w:val="000000"/>
          <w:sz w:val="23"/>
          <w:szCs w:val="23"/>
        </w:rPr>
      </w:pPr>
      <w:r w:rsidRPr="003D1F54">
        <w:rPr>
          <w:rFonts w:ascii="YS Text" w:hAnsi="YS Text"/>
          <w:color w:val="000000"/>
          <w:sz w:val="23"/>
          <w:szCs w:val="23"/>
        </w:rPr>
        <w:t>принцип регулярности – увлеченные математикой дети с удовольствием дома</w:t>
      </w:r>
    </w:p>
    <w:p w:rsidR="003D1F54" w:rsidRPr="003D1F54" w:rsidRDefault="003D1F54" w:rsidP="006D6E86">
      <w:pPr>
        <w:pStyle w:val="ad"/>
        <w:shd w:val="clear" w:color="auto" w:fill="FFFFFF"/>
        <w:ind w:left="709"/>
        <w:rPr>
          <w:rFonts w:ascii="YS Text" w:hAnsi="YS Text"/>
          <w:color w:val="000000"/>
          <w:sz w:val="23"/>
          <w:szCs w:val="23"/>
        </w:rPr>
      </w:pPr>
      <w:r w:rsidRPr="003D1F54">
        <w:rPr>
          <w:rFonts w:ascii="YS Text" w:hAnsi="YS Text"/>
          <w:color w:val="000000"/>
          <w:sz w:val="23"/>
          <w:szCs w:val="23"/>
        </w:rPr>
        <w:t>индивидуально исследуют задачи, т. е. занятия математикой становятся регулярными,</w:t>
      </w:r>
      <w:r w:rsidR="006D6E86">
        <w:rPr>
          <w:rFonts w:ascii="YS Text" w:hAnsi="YS Text"/>
          <w:color w:val="000000"/>
          <w:sz w:val="23"/>
          <w:szCs w:val="23"/>
        </w:rPr>
        <w:t xml:space="preserve"> </w:t>
      </w:r>
      <w:r w:rsidRPr="003D1F54">
        <w:rPr>
          <w:rFonts w:ascii="YS Text" w:hAnsi="YS Text"/>
          <w:color w:val="000000"/>
          <w:sz w:val="23"/>
          <w:szCs w:val="23"/>
        </w:rPr>
        <w:t>а не от случая к случаю на уроках.</w:t>
      </w:r>
    </w:p>
    <w:p w:rsidR="003D1F54" w:rsidRPr="006D6E86" w:rsidRDefault="003D1F54" w:rsidP="006D6E86">
      <w:pPr>
        <w:pStyle w:val="ad"/>
        <w:numPr>
          <w:ilvl w:val="0"/>
          <w:numId w:val="6"/>
        </w:numPr>
        <w:shd w:val="clear" w:color="auto" w:fill="FFFFFF"/>
        <w:ind w:left="709"/>
        <w:rPr>
          <w:rFonts w:ascii="YS Text" w:hAnsi="YS Text"/>
          <w:color w:val="000000"/>
          <w:sz w:val="23"/>
          <w:szCs w:val="23"/>
        </w:rPr>
      </w:pPr>
      <w:r w:rsidRPr="006D6E86">
        <w:rPr>
          <w:rFonts w:ascii="YS Text" w:hAnsi="YS Text"/>
          <w:color w:val="000000"/>
          <w:sz w:val="23"/>
          <w:szCs w:val="23"/>
        </w:rPr>
        <w:t>принцип последовательного нарастания сложности.</w:t>
      </w:r>
    </w:p>
    <w:p w:rsidR="00C632C5" w:rsidRPr="00C8061A" w:rsidRDefault="009623D5" w:rsidP="005056DF">
      <w:pPr>
        <w:ind w:firstLine="708"/>
        <w:jc w:val="both"/>
      </w:pPr>
      <w:r w:rsidRPr="00C8061A">
        <w:rPr>
          <w:b/>
          <w:i/>
        </w:rPr>
        <w:t>Общая характеристика курса</w:t>
      </w:r>
      <w:r w:rsidRPr="00C8061A">
        <w:t xml:space="preserve"> </w:t>
      </w:r>
    </w:p>
    <w:p w:rsidR="00591376" w:rsidRPr="00C8061A" w:rsidRDefault="009623D5" w:rsidP="005056DF">
      <w:pPr>
        <w:ind w:firstLine="708"/>
        <w:jc w:val="both"/>
      </w:pPr>
      <w:r w:rsidRPr="00C8061A">
        <w:t xml:space="preserve"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развитии. </w:t>
      </w:r>
    </w:p>
    <w:p w:rsidR="008E56DC" w:rsidRPr="00C8061A" w:rsidRDefault="009623D5" w:rsidP="005056DF">
      <w:pPr>
        <w:ind w:firstLine="708"/>
        <w:jc w:val="both"/>
      </w:pPr>
      <w:r w:rsidRPr="00C8061A">
        <w:t xml:space="preserve">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мыслящей личности. Это – внимание, восприятие, воображение, различные виды памяти и мышление. </w:t>
      </w:r>
    </w:p>
    <w:p w:rsidR="00896084" w:rsidRPr="00896084" w:rsidRDefault="00896084" w:rsidP="008D0EE8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D0EE8">
        <w:rPr>
          <w:b/>
          <w:bCs/>
          <w:i/>
          <w:color w:val="000000"/>
        </w:rPr>
        <w:t>Планируемые результаты освоения программы занятий по внеурочной деятельности «</w:t>
      </w:r>
      <w:r w:rsidR="008D0EE8" w:rsidRPr="008D0EE8">
        <w:rPr>
          <w:b/>
          <w:i/>
          <w:noProof/>
        </w:rPr>
        <w:t>Первые шаги в решении уравнений и неравенств с параметрами</w:t>
      </w:r>
      <w:r w:rsidR="008D0EE8" w:rsidRPr="008D0EE8">
        <w:rPr>
          <w:b/>
          <w:i/>
        </w:rPr>
        <w:t>»</w:t>
      </w:r>
      <w:r w:rsidR="008D0EE8" w:rsidRPr="00C8061A">
        <w:t xml:space="preserve"> </w:t>
      </w:r>
      <w:r w:rsidRPr="00896084">
        <w:rPr>
          <w:color w:val="000000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896084" w:rsidRPr="00896084" w:rsidRDefault="00896084" w:rsidP="00896084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6084">
        <w:rPr>
          <w:b/>
          <w:bCs/>
          <w:i/>
          <w:iCs/>
          <w:color w:val="000000"/>
          <w:u w:val="single"/>
        </w:rPr>
        <w:t>личностные:</w:t>
      </w:r>
    </w:p>
    <w:p w:rsidR="00896084" w:rsidRPr="00896084" w:rsidRDefault="00896084" w:rsidP="008D0EE8">
      <w:pPr>
        <w:pStyle w:val="af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 xml:space="preserve">сформированность ответственного отношения к обучению, </w:t>
      </w:r>
      <w:proofErr w:type="gramStart"/>
      <w:r w:rsidRPr="00896084">
        <w:rPr>
          <w:color w:val="000000"/>
        </w:rPr>
        <w:t>готовность</w:t>
      </w:r>
      <w:r w:rsidR="008D0EE8">
        <w:rPr>
          <w:color w:val="000000"/>
        </w:rPr>
        <w:t xml:space="preserve"> </w:t>
      </w:r>
      <w:r w:rsidRPr="00896084">
        <w:rPr>
          <w:color w:val="000000"/>
        </w:rPr>
        <w:t>и способности</w:t>
      </w:r>
      <w:proofErr w:type="gramEnd"/>
      <w:r w:rsidR="008D0EE8">
        <w:rPr>
          <w:color w:val="000000"/>
        </w:rPr>
        <w:t xml:space="preserve"> </w:t>
      </w:r>
      <w:r w:rsidRPr="00896084">
        <w:rPr>
          <w:color w:val="000000"/>
        </w:rPr>
        <w:t>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896084" w:rsidRPr="00896084" w:rsidRDefault="00896084" w:rsidP="008D0EE8">
      <w:pPr>
        <w:pStyle w:val="af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896084" w:rsidRPr="00896084" w:rsidRDefault="00896084" w:rsidP="008D0EE8">
      <w:pPr>
        <w:pStyle w:val="af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896084" w:rsidRPr="00896084" w:rsidRDefault="00896084" w:rsidP="008D0EE8">
      <w:pPr>
        <w:pStyle w:val="af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96084" w:rsidRPr="00896084" w:rsidRDefault="00896084" w:rsidP="008D0EE8">
      <w:pPr>
        <w:pStyle w:val="af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96084" w:rsidRPr="00896084" w:rsidRDefault="00896084" w:rsidP="008D0EE8">
      <w:pPr>
        <w:pStyle w:val="af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896084" w:rsidRPr="00896084" w:rsidRDefault="00896084" w:rsidP="008D0EE8">
      <w:pPr>
        <w:pStyle w:val="af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креативность мышления, инициатива, находчивость, активность при решении алгебраических задач;</w:t>
      </w:r>
    </w:p>
    <w:p w:rsidR="00896084" w:rsidRPr="00896084" w:rsidRDefault="00896084" w:rsidP="008D0EE8">
      <w:pPr>
        <w:pStyle w:val="af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896084" w:rsidRPr="00896084" w:rsidRDefault="00896084" w:rsidP="008D0EE8">
      <w:pPr>
        <w:pStyle w:val="af3"/>
        <w:numPr>
          <w:ilvl w:val="0"/>
          <w:numId w:val="32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способность к эмоциональному восприятию математических объектов, задач, решений, рассуждений.</w:t>
      </w:r>
    </w:p>
    <w:p w:rsidR="00896084" w:rsidRPr="00896084" w:rsidRDefault="008D0EE8" w:rsidP="00896084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b/>
          <w:bCs/>
          <w:i/>
          <w:iCs/>
          <w:color w:val="000000"/>
          <w:u w:val="single"/>
        </w:rPr>
        <w:t>м</w:t>
      </w:r>
      <w:r w:rsidRPr="00896084">
        <w:rPr>
          <w:b/>
          <w:bCs/>
          <w:i/>
          <w:iCs/>
          <w:color w:val="000000"/>
          <w:u w:val="single"/>
        </w:rPr>
        <w:t>етапредметные</w:t>
      </w:r>
      <w:proofErr w:type="spellEnd"/>
      <w:r w:rsidR="00896084" w:rsidRPr="00896084">
        <w:rPr>
          <w:b/>
          <w:bCs/>
          <w:i/>
          <w:iCs/>
          <w:color w:val="000000"/>
          <w:u w:val="single"/>
        </w:rPr>
        <w:t>: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составлять план и последовательность действий;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предвидеть возможность получения конкретного результата при решении задач;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осуществлять констатирующий и прогнозирующий контроль по результату и способу действия;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концентрировать волю для преодоления интеллектуальных затруднений и физических препятствий;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видеть математическую задачу в других дисциплинах, окружающей жизни;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выдвигать гипотезу при решении учебных задач и понимать необходимость их проверки;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планировать и осуществлять деятельность, направленную на решение задач исследовательского характера;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выбирать наиболее эффективные и рациональные способы решения задач;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оценивать информацию (критическая оценка, оценка достоверности).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прогнозировать возникновение конфликтов при наличии различных точек зрения;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разрешать конфликты на основе учёта интересов и позиций всех участников;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координировать и принимать различные позиции во взаимодействии;</w:t>
      </w:r>
    </w:p>
    <w:p w:rsidR="00896084" w:rsidRPr="00896084" w:rsidRDefault="00896084" w:rsidP="008D0EE8">
      <w:pPr>
        <w:pStyle w:val="af3"/>
        <w:numPr>
          <w:ilvl w:val="0"/>
          <w:numId w:val="3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896084" w:rsidRPr="00896084" w:rsidRDefault="00896084" w:rsidP="00896084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6084">
        <w:rPr>
          <w:b/>
          <w:bCs/>
          <w:i/>
          <w:iCs/>
          <w:color w:val="000000"/>
          <w:u w:val="single"/>
        </w:rPr>
        <w:t>предметные:</w:t>
      </w:r>
    </w:p>
    <w:p w:rsidR="00896084" w:rsidRPr="00896084" w:rsidRDefault="00896084" w:rsidP="008D0EE8">
      <w:pPr>
        <w:pStyle w:val="af3"/>
        <w:numPr>
          <w:ilvl w:val="0"/>
          <w:numId w:val="3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умение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математики, обосновывать суждения, проводить классификацию, доказывать математические утверждения;</w:t>
      </w:r>
    </w:p>
    <w:p w:rsidR="00896084" w:rsidRPr="00896084" w:rsidRDefault="00896084" w:rsidP="008D0EE8">
      <w:pPr>
        <w:pStyle w:val="af3"/>
        <w:numPr>
          <w:ilvl w:val="0"/>
          <w:numId w:val="3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lastRenderedPageBreak/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зависимостей;</w:t>
      </w:r>
    </w:p>
    <w:p w:rsidR="00896084" w:rsidRPr="00896084" w:rsidRDefault="00896084" w:rsidP="008D0EE8">
      <w:pPr>
        <w:pStyle w:val="af3"/>
        <w:numPr>
          <w:ilvl w:val="0"/>
          <w:numId w:val="3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896084" w:rsidRPr="00896084" w:rsidRDefault="00896084" w:rsidP="008D0EE8">
      <w:pPr>
        <w:pStyle w:val="af3"/>
        <w:numPr>
          <w:ilvl w:val="0"/>
          <w:numId w:val="3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896084" w:rsidRPr="00896084" w:rsidRDefault="00896084" w:rsidP="008D0EE8">
      <w:pPr>
        <w:pStyle w:val="af3"/>
        <w:numPr>
          <w:ilvl w:val="0"/>
          <w:numId w:val="3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896084">
        <w:rPr>
          <w:color w:val="000000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 - графические представления для описания и анализа математических задач и реальных зависимостей.</w:t>
      </w:r>
    </w:p>
    <w:p w:rsidR="00711B9F" w:rsidRPr="00C8061A" w:rsidRDefault="00711B9F" w:rsidP="00711B9F">
      <w:pPr>
        <w:spacing w:before="100" w:beforeAutospacing="1" w:after="100" w:afterAutospacing="1"/>
        <w:jc w:val="center"/>
        <w:rPr>
          <w:b/>
        </w:rPr>
      </w:pPr>
      <w:r w:rsidRPr="00C8061A">
        <w:rPr>
          <w:b/>
        </w:rPr>
        <w:t>Тематическое планирование</w:t>
      </w: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1281"/>
      </w:tblGrid>
      <w:tr w:rsidR="00B42E03" w:rsidTr="00B42E03">
        <w:tc>
          <w:tcPr>
            <w:tcW w:w="704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5954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559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</w:tr>
      <w:tr w:rsidR="00B42E03" w:rsidTr="00B42E03">
        <w:tc>
          <w:tcPr>
            <w:tcW w:w="9498" w:type="dxa"/>
            <w:gridSpan w:val="4"/>
            <w:vAlign w:val="center"/>
          </w:tcPr>
          <w:p w:rsidR="00B42E03" w:rsidRPr="007F1B9C" w:rsidRDefault="00B42E03" w:rsidP="00B42E03">
            <w:pPr>
              <w:jc w:val="center"/>
              <w:rPr>
                <w:b/>
              </w:rPr>
            </w:pPr>
            <w:r w:rsidRPr="007F1B9C">
              <w:rPr>
                <w:b/>
              </w:rPr>
              <w:t>Введение (2 часа)</w:t>
            </w: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 w:rsidRPr="00B42E03">
              <w:rPr>
                <w:b/>
              </w:rPr>
              <w:t>1</w:t>
            </w:r>
          </w:p>
        </w:tc>
        <w:tc>
          <w:tcPr>
            <w:tcW w:w="5954" w:type="dxa"/>
            <w:vAlign w:val="center"/>
          </w:tcPr>
          <w:p w:rsidR="00B42E03" w:rsidRPr="00B42E03" w:rsidRDefault="00B42E03" w:rsidP="00B42E03">
            <w:r w:rsidRPr="00B42E03">
              <w:t>Первое знакомство с уравнениями с параметрами</w:t>
            </w:r>
          </w:p>
        </w:tc>
        <w:tc>
          <w:tcPr>
            <w:tcW w:w="1559" w:type="dxa"/>
            <w:vAlign w:val="center"/>
          </w:tcPr>
          <w:p w:rsidR="00B42E03" w:rsidRPr="00B42E03" w:rsidRDefault="00B42E03" w:rsidP="00B42E03">
            <w:pPr>
              <w:jc w:val="center"/>
            </w:pPr>
            <w:r w:rsidRPr="00B42E03"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7F1B9C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 w:rsidRPr="00B42E03">
              <w:rPr>
                <w:b/>
              </w:rPr>
              <w:t>2</w:t>
            </w:r>
          </w:p>
        </w:tc>
        <w:tc>
          <w:tcPr>
            <w:tcW w:w="5954" w:type="dxa"/>
            <w:vAlign w:val="center"/>
          </w:tcPr>
          <w:p w:rsidR="00B42E03" w:rsidRPr="00B42E03" w:rsidRDefault="00B42E03" w:rsidP="00B42E03">
            <w:r w:rsidRPr="00B42E03">
              <w:t>Понятие уравнение с параметрами</w:t>
            </w:r>
          </w:p>
        </w:tc>
        <w:tc>
          <w:tcPr>
            <w:tcW w:w="1559" w:type="dxa"/>
            <w:vAlign w:val="center"/>
          </w:tcPr>
          <w:p w:rsidR="00B42E03" w:rsidRPr="00B42E03" w:rsidRDefault="00B42E03" w:rsidP="00B42E03">
            <w:pPr>
              <w:jc w:val="center"/>
            </w:pPr>
            <w:r w:rsidRPr="00B42E03"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3E7B84">
        <w:tc>
          <w:tcPr>
            <w:tcW w:w="9498" w:type="dxa"/>
            <w:gridSpan w:val="4"/>
            <w:vAlign w:val="center"/>
          </w:tcPr>
          <w:p w:rsidR="00B42E03" w:rsidRPr="007F1B9C" w:rsidRDefault="00B42E03" w:rsidP="00B42E03">
            <w:pPr>
              <w:jc w:val="center"/>
              <w:rPr>
                <w:b/>
              </w:rPr>
            </w:pPr>
            <w:r w:rsidRPr="007F1B9C">
              <w:rPr>
                <w:b/>
              </w:rPr>
              <w:t>Линейные уравнения, их системы и неравенства с параметрами (11 часов)</w:t>
            </w: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vAlign w:val="center"/>
          </w:tcPr>
          <w:p w:rsidR="00B42E03" w:rsidRPr="00B42E03" w:rsidRDefault="007F1B9C" w:rsidP="00B42E03">
            <w:r>
              <w:t>Решение линейных уравнений с параметрами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4" w:type="dxa"/>
            <w:vAlign w:val="center"/>
          </w:tcPr>
          <w:p w:rsidR="00B42E03" w:rsidRPr="007F1B9C" w:rsidRDefault="007F1B9C" w:rsidP="00B42E03">
            <w:r>
              <w:t xml:space="preserve">Зависимость количества корней от значения коэффициентов </w:t>
            </w:r>
            <w:r>
              <w:rPr>
                <w:lang w:val="en-US"/>
              </w:rPr>
              <w:t>a</w:t>
            </w:r>
            <w:r>
              <w:t xml:space="preserve"> и </w:t>
            </w:r>
            <w:r>
              <w:rPr>
                <w:lang w:val="en-US"/>
              </w:rPr>
              <w:t>b</w:t>
            </w:r>
          </w:p>
        </w:tc>
        <w:tc>
          <w:tcPr>
            <w:tcW w:w="1559" w:type="dxa"/>
            <w:vAlign w:val="center"/>
          </w:tcPr>
          <w:p w:rsidR="00B42E03" w:rsidRPr="007F1B9C" w:rsidRDefault="007F1B9C" w:rsidP="00B42E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vAlign w:val="center"/>
          </w:tcPr>
          <w:p w:rsidR="00B42E03" w:rsidRPr="007F1B9C" w:rsidRDefault="007F1B9C" w:rsidP="007F1B9C">
            <w:r>
              <w:t>Решение линейных уравнений с параметрами при наличии дополнительных условий к корням уравнений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4" w:type="dxa"/>
            <w:vAlign w:val="center"/>
          </w:tcPr>
          <w:p w:rsidR="00B42E03" w:rsidRPr="00B42E03" w:rsidRDefault="007F1B9C" w:rsidP="00B42E03">
            <w:r>
              <w:t>Решение уравнений, приводимых к линейным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4" w:type="dxa"/>
            <w:vAlign w:val="center"/>
          </w:tcPr>
          <w:p w:rsidR="00B42E03" w:rsidRPr="00B42E03" w:rsidRDefault="007F1B9C" w:rsidP="00B42E03">
            <w:r>
              <w:t>Решение систем линейных уравнений ( с двумя переменными) с параметрами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vAlign w:val="center"/>
          </w:tcPr>
          <w:p w:rsidR="00B42E03" w:rsidRPr="00B42E03" w:rsidRDefault="007F1B9C" w:rsidP="00B42E03">
            <w:r>
              <w:t>Решение систем уравнений с двумя переменными с параметрами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vAlign w:val="center"/>
          </w:tcPr>
          <w:p w:rsidR="00B42E03" w:rsidRPr="00B42E03" w:rsidRDefault="007F1B9C" w:rsidP="00B42E03">
            <w:r>
              <w:t>Параметр и количество решений системы линейных уравнений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vAlign w:val="center"/>
          </w:tcPr>
          <w:p w:rsidR="00B42E03" w:rsidRPr="00B42E03" w:rsidRDefault="007F1B9C" w:rsidP="00B42E03">
            <w:r>
              <w:t>Решение линейных неравенств с параметрами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vAlign w:val="center"/>
          </w:tcPr>
          <w:p w:rsidR="00B42E03" w:rsidRPr="00B42E03" w:rsidRDefault="007F1B9C" w:rsidP="00B42E03">
            <w:r>
              <w:t>Решение линейных неравенств с параметрами с помощью графической интерпретации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vAlign w:val="center"/>
          </w:tcPr>
          <w:p w:rsidR="00B42E03" w:rsidRPr="00B42E03" w:rsidRDefault="007F1B9C" w:rsidP="00B42E03">
            <w:r>
              <w:t>Решение линейных неравенств, содержащих параметры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B42E03" w:rsidP="00B42E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vAlign w:val="center"/>
          </w:tcPr>
          <w:p w:rsidR="00B42E03" w:rsidRPr="00B42E03" w:rsidRDefault="007F1B9C" w:rsidP="00B42E03">
            <w:r>
              <w:t>Практикум по решению линейных уравнений, их системы и неравенства с параметрами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D47393">
        <w:tc>
          <w:tcPr>
            <w:tcW w:w="9498" w:type="dxa"/>
            <w:gridSpan w:val="4"/>
            <w:vAlign w:val="center"/>
          </w:tcPr>
          <w:p w:rsidR="00B42E03" w:rsidRPr="007F1B9C" w:rsidRDefault="007F1B9C" w:rsidP="00B42E03">
            <w:pPr>
              <w:jc w:val="center"/>
              <w:rPr>
                <w:b/>
              </w:rPr>
            </w:pPr>
            <w:r w:rsidRPr="007F1B9C">
              <w:rPr>
                <w:b/>
              </w:rPr>
              <w:t>Квадратные уравнения и неравенствам (11 часов)</w:t>
            </w: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vAlign w:val="center"/>
          </w:tcPr>
          <w:p w:rsidR="00B42E03" w:rsidRPr="00B42E03" w:rsidRDefault="007F1B9C" w:rsidP="00B42E03">
            <w:r>
              <w:t>Решение квадратных уравнений с параметрами</w:t>
            </w:r>
          </w:p>
        </w:tc>
        <w:tc>
          <w:tcPr>
            <w:tcW w:w="1559" w:type="dxa"/>
            <w:vAlign w:val="center"/>
          </w:tcPr>
          <w:p w:rsidR="00B42E03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Pr="00B42E03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vAlign w:val="center"/>
          </w:tcPr>
          <w:p w:rsidR="007F1B9C" w:rsidRPr="00B42E03" w:rsidRDefault="007F1B9C" w:rsidP="00B42E03">
            <w:r>
              <w:t>Использование теоремы Виета при решении квадратных уравнений с параметрами</w:t>
            </w:r>
          </w:p>
        </w:tc>
        <w:tc>
          <w:tcPr>
            <w:tcW w:w="1559" w:type="dxa"/>
            <w:vAlign w:val="center"/>
          </w:tcPr>
          <w:p w:rsidR="007F1B9C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Pr="00B42E03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vAlign w:val="center"/>
          </w:tcPr>
          <w:p w:rsidR="007F1B9C" w:rsidRPr="00B42E03" w:rsidRDefault="007F1B9C" w:rsidP="00B42E03">
            <w:r>
              <w:t>Решение уравнений с параметрами, приводимых к квадратным</w:t>
            </w:r>
          </w:p>
        </w:tc>
        <w:tc>
          <w:tcPr>
            <w:tcW w:w="1559" w:type="dxa"/>
            <w:vAlign w:val="center"/>
          </w:tcPr>
          <w:p w:rsidR="007F1B9C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Pr="00B42E03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vAlign w:val="center"/>
          </w:tcPr>
          <w:p w:rsidR="007F1B9C" w:rsidRPr="00B42E03" w:rsidRDefault="007F1B9C" w:rsidP="00B42E03">
            <w:r>
              <w:t>Расположение корней квадратного уравнения в зависимости от параметра</w:t>
            </w:r>
          </w:p>
        </w:tc>
        <w:tc>
          <w:tcPr>
            <w:tcW w:w="1559" w:type="dxa"/>
            <w:vAlign w:val="center"/>
          </w:tcPr>
          <w:p w:rsidR="007F1B9C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Pr="00B42E03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54" w:type="dxa"/>
            <w:vAlign w:val="center"/>
          </w:tcPr>
          <w:p w:rsidR="007F1B9C" w:rsidRPr="00B42E03" w:rsidRDefault="007F1B9C" w:rsidP="00B42E03">
            <w:r>
              <w:t>Решение квадратных уравнений второй степени</w:t>
            </w:r>
          </w:p>
        </w:tc>
        <w:tc>
          <w:tcPr>
            <w:tcW w:w="1559" w:type="dxa"/>
            <w:vAlign w:val="center"/>
          </w:tcPr>
          <w:p w:rsidR="007F1B9C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Pr="00B42E03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54" w:type="dxa"/>
            <w:vAlign w:val="center"/>
          </w:tcPr>
          <w:p w:rsidR="007F1B9C" w:rsidRPr="00B42E03" w:rsidRDefault="007F1B9C" w:rsidP="00B42E03">
            <w:r>
              <w:t>Нахождение значений параметра, при каждом из которых уравнение удовлетворяет заданным условиям</w:t>
            </w:r>
          </w:p>
        </w:tc>
        <w:tc>
          <w:tcPr>
            <w:tcW w:w="1559" w:type="dxa"/>
            <w:vAlign w:val="center"/>
          </w:tcPr>
          <w:p w:rsidR="007F1B9C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Pr="00B42E03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5954" w:type="dxa"/>
            <w:vAlign w:val="center"/>
          </w:tcPr>
          <w:p w:rsidR="007F1B9C" w:rsidRPr="00B42E03" w:rsidRDefault="007F1B9C" w:rsidP="00B42E03">
            <w:r>
              <w:t>Взаимное расположение корней двух квадратных уравнений</w:t>
            </w:r>
          </w:p>
        </w:tc>
        <w:tc>
          <w:tcPr>
            <w:tcW w:w="1559" w:type="dxa"/>
            <w:vAlign w:val="center"/>
          </w:tcPr>
          <w:p w:rsidR="007F1B9C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Pr="00B42E03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954" w:type="dxa"/>
            <w:vAlign w:val="center"/>
          </w:tcPr>
          <w:p w:rsidR="007F1B9C" w:rsidRPr="00B42E03" w:rsidRDefault="00E9365C" w:rsidP="00B42E03">
            <w:r>
              <w:t>Решение квадратных неравенств с параметрами</w:t>
            </w:r>
          </w:p>
        </w:tc>
        <w:tc>
          <w:tcPr>
            <w:tcW w:w="1559" w:type="dxa"/>
            <w:vAlign w:val="center"/>
          </w:tcPr>
          <w:p w:rsidR="007F1B9C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Pr="00B42E03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54" w:type="dxa"/>
            <w:vAlign w:val="center"/>
          </w:tcPr>
          <w:p w:rsidR="007F1B9C" w:rsidRPr="00B42E03" w:rsidRDefault="00E9365C" w:rsidP="00B42E03">
            <w:r>
              <w:t>Решение неравенств методом интервалов</w:t>
            </w:r>
          </w:p>
        </w:tc>
        <w:tc>
          <w:tcPr>
            <w:tcW w:w="1559" w:type="dxa"/>
            <w:vAlign w:val="center"/>
          </w:tcPr>
          <w:p w:rsidR="007F1B9C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954" w:type="dxa"/>
            <w:vAlign w:val="center"/>
          </w:tcPr>
          <w:p w:rsidR="007F1B9C" w:rsidRPr="00B42E03" w:rsidRDefault="00E9365C" w:rsidP="00B42E03">
            <w:r>
              <w:t>Нахождение заданного количества решений уравнения или неравенства</w:t>
            </w:r>
          </w:p>
        </w:tc>
        <w:tc>
          <w:tcPr>
            <w:tcW w:w="1559" w:type="dxa"/>
            <w:vAlign w:val="center"/>
          </w:tcPr>
          <w:p w:rsidR="007F1B9C" w:rsidRPr="00B42E03" w:rsidRDefault="007F1B9C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Default="007F1B9C" w:rsidP="00B42E0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954" w:type="dxa"/>
            <w:vAlign w:val="center"/>
          </w:tcPr>
          <w:p w:rsidR="007F1B9C" w:rsidRPr="00B42E03" w:rsidRDefault="00E9365C" w:rsidP="00B42E03">
            <w:r>
              <w:t>Практикум по решению квадратных уравнений и неравенств</w:t>
            </w:r>
          </w:p>
        </w:tc>
        <w:tc>
          <w:tcPr>
            <w:tcW w:w="1559" w:type="dxa"/>
            <w:vAlign w:val="center"/>
          </w:tcPr>
          <w:p w:rsidR="007F1B9C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2111C3">
        <w:tc>
          <w:tcPr>
            <w:tcW w:w="9498" w:type="dxa"/>
            <w:gridSpan w:val="4"/>
            <w:vAlign w:val="center"/>
          </w:tcPr>
          <w:p w:rsidR="007F1B9C" w:rsidRPr="005B5DDB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Аналитические и геометрические приемы решения задач с параметрами (10 часов)</w:t>
            </w: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954" w:type="dxa"/>
            <w:vAlign w:val="center"/>
          </w:tcPr>
          <w:p w:rsidR="007F1B9C" w:rsidRPr="00B42E03" w:rsidRDefault="005B5DDB" w:rsidP="00B42E03">
            <w:r>
              <w:t>Графический метод решения задач с параметрами</w:t>
            </w:r>
          </w:p>
        </w:tc>
        <w:tc>
          <w:tcPr>
            <w:tcW w:w="1559" w:type="dxa"/>
            <w:vAlign w:val="center"/>
          </w:tcPr>
          <w:p w:rsidR="007F1B9C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5B5DDB" w:rsidTr="00B42E03">
        <w:tc>
          <w:tcPr>
            <w:tcW w:w="704" w:type="dxa"/>
            <w:vAlign w:val="center"/>
          </w:tcPr>
          <w:p w:rsidR="005B5DDB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54" w:type="dxa"/>
            <w:vAlign w:val="center"/>
          </w:tcPr>
          <w:p w:rsidR="005B5DDB" w:rsidRPr="00B42E03" w:rsidRDefault="005B5DDB" w:rsidP="00B42E03">
            <w:r>
              <w:t>Использование графических иллюстраций в задачах с параметрами</w:t>
            </w:r>
          </w:p>
        </w:tc>
        <w:tc>
          <w:tcPr>
            <w:tcW w:w="1559" w:type="dxa"/>
            <w:vAlign w:val="center"/>
          </w:tcPr>
          <w:p w:rsidR="005B5DDB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5B5DDB" w:rsidRDefault="005B5DDB" w:rsidP="00B42E03">
            <w:pPr>
              <w:jc w:val="center"/>
              <w:rPr>
                <w:b/>
                <w:i/>
              </w:rPr>
            </w:pPr>
          </w:p>
        </w:tc>
      </w:tr>
      <w:tr w:rsidR="005B5DDB" w:rsidTr="00B42E03">
        <w:tc>
          <w:tcPr>
            <w:tcW w:w="704" w:type="dxa"/>
            <w:vAlign w:val="center"/>
          </w:tcPr>
          <w:p w:rsidR="005B5DDB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954" w:type="dxa"/>
            <w:vAlign w:val="center"/>
          </w:tcPr>
          <w:p w:rsidR="005B5DDB" w:rsidRPr="00B42E03" w:rsidRDefault="005B5DDB" w:rsidP="00B42E03">
            <w:r>
              <w:t>Применение понятия «пучок прямых на плоскости»</w:t>
            </w:r>
          </w:p>
        </w:tc>
        <w:tc>
          <w:tcPr>
            <w:tcW w:w="1559" w:type="dxa"/>
            <w:vAlign w:val="center"/>
          </w:tcPr>
          <w:p w:rsidR="005B5DDB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5B5DDB" w:rsidRDefault="005B5DDB" w:rsidP="00B42E03">
            <w:pPr>
              <w:jc w:val="center"/>
              <w:rPr>
                <w:b/>
                <w:i/>
              </w:rPr>
            </w:pPr>
          </w:p>
        </w:tc>
      </w:tr>
      <w:tr w:rsidR="005B5DDB" w:rsidTr="00B42E03">
        <w:tc>
          <w:tcPr>
            <w:tcW w:w="704" w:type="dxa"/>
            <w:vAlign w:val="center"/>
          </w:tcPr>
          <w:p w:rsidR="005B5DDB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954" w:type="dxa"/>
            <w:vAlign w:val="center"/>
          </w:tcPr>
          <w:p w:rsidR="005B5DDB" w:rsidRPr="00B42E03" w:rsidRDefault="005B5DDB" w:rsidP="00B42E03">
            <w:r>
              <w:t>Фазовая плоскость</w:t>
            </w:r>
          </w:p>
        </w:tc>
        <w:tc>
          <w:tcPr>
            <w:tcW w:w="1559" w:type="dxa"/>
            <w:vAlign w:val="center"/>
          </w:tcPr>
          <w:p w:rsidR="005B5DDB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5B5DDB" w:rsidRDefault="005B5DDB" w:rsidP="00B42E03">
            <w:pPr>
              <w:jc w:val="center"/>
              <w:rPr>
                <w:b/>
                <w:i/>
              </w:rPr>
            </w:pPr>
          </w:p>
        </w:tc>
      </w:tr>
      <w:tr w:rsidR="005B5DDB" w:rsidTr="00B42E03">
        <w:tc>
          <w:tcPr>
            <w:tcW w:w="704" w:type="dxa"/>
            <w:vAlign w:val="center"/>
          </w:tcPr>
          <w:p w:rsidR="005B5DDB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54" w:type="dxa"/>
            <w:vAlign w:val="center"/>
          </w:tcPr>
          <w:p w:rsidR="005B5DDB" w:rsidRPr="00B42E03" w:rsidRDefault="005B5DDB" w:rsidP="00B42E03">
            <w:r>
              <w:t>Использование симметрии аналитических выражений</w:t>
            </w:r>
          </w:p>
        </w:tc>
        <w:tc>
          <w:tcPr>
            <w:tcW w:w="1559" w:type="dxa"/>
            <w:vAlign w:val="center"/>
          </w:tcPr>
          <w:p w:rsidR="005B5DDB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5B5DDB" w:rsidRDefault="005B5DDB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54" w:type="dxa"/>
            <w:vAlign w:val="center"/>
          </w:tcPr>
          <w:p w:rsidR="007F1B9C" w:rsidRPr="00B42E03" w:rsidRDefault="005B5DDB" w:rsidP="00B42E03">
            <w:r>
              <w:t>Решение относительно параметра</w:t>
            </w:r>
          </w:p>
        </w:tc>
        <w:tc>
          <w:tcPr>
            <w:tcW w:w="1559" w:type="dxa"/>
            <w:vAlign w:val="center"/>
          </w:tcPr>
          <w:p w:rsidR="007F1B9C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7F1B9C" w:rsidTr="00B42E03">
        <w:tc>
          <w:tcPr>
            <w:tcW w:w="704" w:type="dxa"/>
            <w:vAlign w:val="center"/>
          </w:tcPr>
          <w:p w:rsidR="007F1B9C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954" w:type="dxa"/>
            <w:vAlign w:val="center"/>
          </w:tcPr>
          <w:p w:rsidR="007F1B9C" w:rsidRPr="00B42E03" w:rsidRDefault="005B5DDB" w:rsidP="00B42E03">
            <w:r>
              <w:t>Область определения помогает решать задачи с параметром</w:t>
            </w:r>
          </w:p>
        </w:tc>
        <w:tc>
          <w:tcPr>
            <w:tcW w:w="1559" w:type="dxa"/>
            <w:vAlign w:val="center"/>
          </w:tcPr>
          <w:p w:rsidR="007F1B9C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7F1B9C" w:rsidRDefault="007F1B9C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954" w:type="dxa"/>
            <w:vAlign w:val="center"/>
          </w:tcPr>
          <w:p w:rsidR="00B42E03" w:rsidRPr="00B42E03" w:rsidRDefault="005B5DDB" w:rsidP="00B42E03">
            <w:r>
              <w:t>Использование метода оценок и экстремальных свойств функций</w:t>
            </w:r>
          </w:p>
        </w:tc>
        <w:tc>
          <w:tcPr>
            <w:tcW w:w="1559" w:type="dxa"/>
            <w:vAlign w:val="center"/>
          </w:tcPr>
          <w:p w:rsidR="00B42E03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954" w:type="dxa"/>
            <w:vAlign w:val="center"/>
          </w:tcPr>
          <w:p w:rsidR="00B42E03" w:rsidRPr="00B42E03" w:rsidRDefault="005B5DDB" w:rsidP="00B42E03">
            <w:r>
              <w:t>Равносильность при решении задач с параметрами</w:t>
            </w:r>
          </w:p>
        </w:tc>
        <w:tc>
          <w:tcPr>
            <w:tcW w:w="1559" w:type="dxa"/>
            <w:vAlign w:val="center"/>
          </w:tcPr>
          <w:p w:rsidR="00B42E03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  <w:tr w:rsidR="00B42E03" w:rsidTr="00B42E03">
        <w:tc>
          <w:tcPr>
            <w:tcW w:w="704" w:type="dxa"/>
            <w:vAlign w:val="center"/>
          </w:tcPr>
          <w:p w:rsidR="00B42E03" w:rsidRPr="00B42E03" w:rsidRDefault="005B5DDB" w:rsidP="00B42E0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954" w:type="dxa"/>
            <w:vAlign w:val="center"/>
          </w:tcPr>
          <w:p w:rsidR="00B42E03" w:rsidRPr="00B42E03" w:rsidRDefault="005B5DDB" w:rsidP="00B42E03">
            <w:r>
              <w:t>Решение различных видов уравнений и неравенств с параметрами</w:t>
            </w:r>
          </w:p>
        </w:tc>
        <w:tc>
          <w:tcPr>
            <w:tcW w:w="1559" w:type="dxa"/>
            <w:vAlign w:val="center"/>
          </w:tcPr>
          <w:p w:rsidR="00B42E03" w:rsidRPr="00B42E03" w:rsidRDefault="005B5DDB" w:rsidP="00B42E03">
            <w:pPr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B42E03" w:rsidRDefault="00B42E03" w:rsidP="00B42E03">
            <w:pPr>
              <w:jc w:val="center"/>
              <w:rPr>
                <w:b/>
                <w:i/>
              </w:rPr>
            </w:pPr>
          </w:p>
        </w:tc>
      </w:tr>
    </w:tbl>
    <w:p w:rsidR="00711B9F" w:rsidRPr="00C8061A" w:rsidRDefault="00711B9F" w:rsidP="00E52E5E">
      <w:pPr>
        <w:jc w:val="both"/>
        <w:rPr>
          <w:b/>
          <w:i/>
        </w:rPr>
      </w:pPr>
    </w:p>
    <w:p w:rsidR="006C3003" w:rsidRDefault="006C3003" w:rsidP="00582939">
      <w:pPr>
        <w:jc w:val="center"/>
        <w:rPr>
          <w:b/>
        </w:rPr>
      </w:pPr>
    </w:p>
    <w:p w:rsidR="00E52E5E" w:rsidRDefault="009623D5" w:rsidP="00582939">
      <w:pPr>
        <w:jc w:val="center"/>
        <w:rPr>
          <w:b/>
        </w:rPr>
      </w:pPr>
      <w:r w:rsidRPr="00C8061A">
        <w:rPr>
          <w:b/>
        </w:rPr>
        <w:t>Содержание учебного курса</w:t>
      </w:r>
    </w:p>
    <w:p w:rsidR="004E1248" w:rsidRDefault="004E1248" w:rsidP="00582939">
      <w:pPr>
        <w:jc w:val="center"/>
        <w:rPr>
          <w:b/>
        </w:rPr>
      </w:pPr>
    </w:p>
    <w:p w:rsidR="004E1248" w:rsidRDefault="004E1248" w:rsidP="00582939">
      <w:pPr>
        <w:jc w:val="center"/>
        <w:rPr>
          <w:b/>
        </w:rPr>
      </w:pPr>
    </w:p>
    <w:p w:rsidR="006C3003" w:rsidRPr="006C3003" w:rsidRDefault="006C3003" w:rsidP="006C300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6C3003">
        <w:rPr>
          <w:rStyle w:val="c24"/>
          <w:b/>
          <w:bCs/>
          <w:color w:val="000000"/>
          <w:u w:val="single"/>
        </w:rPr>
        <w:t>Раздел 1 Линейные уравнения, неравенства и их системы с параметрами</w:t>
      </w:r>
    </w:p>
    <w:p w:rsidR="006C3003" w:rsidRPr="006C3003" w:rsidRDefault="006C3003" w:rsidP="006C300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C3003">
        <w:rPr>
          <w:rStyle w:val="c55"/>
          <w:i/>
          <w:iCs/>
          <w:color w:val="000000"/>
          <w:u w:val="single"/>
        </w:rPr>
        <w:t> Тема 1.1</w:t>
      </w:r>
      <w:r w:rsidRPr="006C3003">
        <w:rPr>
          <w:rStyle w:val="c61"/>
          <w:b/>
          <w:bCs/>
          <w:i/>
          <w:iCs/>
          <w:color w:val="000000"/>
          <w:u w:val="single"/>
        </w:rPr>
        <w:t> </w:t>
      </w:r>
      <w:r w:rsidRPr="006C3003">
        <w:rPr>
          <w:rStyle w:val="c55"/>
          <w:i/>
          <w:iCs/>
          <w:color w:val="000000"/>
          <w:u w:val="single"/>
        </w:rPr>
        <w:t>Первоначальные сведения</w:t>
      </w:r>
    </w:p>
    <w:p w:rsidR="006C3003" w:rsidRDefault="006C3003" w:rsidP="006C300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 w:rsidRPr="006C3003">
        <w:rPr>
          <w:rStyle w:val="c1"/>
          <w:color w:val="000000"/>
        </w:rPr>
        <w:t>Сообщение цели и значения элективного курса. Определение параметра. Теоретические сведения о задачах с параметрами, классификация. Виды уравнений и неравенств, содержащие параметр. Основные методы и приемы решения задач с параметрами. Решение простейших уравнений с параметрами</w:t>
      </w:r>
      <w:r>
        <w:rPr>
          <w:rStyle w:val="c1"/>
          <w:color w:val="000000"/>
        </w:rPr>
        <w:t>.</w:t>
      </w:r>
    </w:p>
    <w:p w:rsidR="006C3003" w:rsidRDefault="006C3003" w:rsidP="006C3003">
      <w:pPr>
        <w:jc w:val="both"/>
        <w:rPr>
          <w:b/>
          <w:i/>
          <w:u w:val="single"/>
        </w:rPr>
      </w:pPr>
      <w:r w:rsidRPr="00C8061A">
        <w:rPr>
          <w:b/>
          <w:i/>
          <w:u w:val="single"/>
        </w:rPr>
        <w:t>Учащиеся должны знать:</w:t>
      </w:r>
    </w:p>
    <w:p w:rsidR="009305EE" w:rsidRDefault="009305EE" w:rsidP="004D49E5">
      <w:pPr>
        <w:pStyle w:val="ad"/>
        <w:numPr>
          <w:ilvl w:val="0"/>
          <w:numId w:val="6"/>
        </w:numPr>
        <w:shd w:val="clear" w:color="auto" w:fill="FFFFFF"/>
        <w:ind w:left="284" w:hanging="284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понятие параметр</w:t>
      </w:r>
      <w:r w:rsidR="00DB2238">
        <w:rPr>
          <w:rFonts w:ascii="YS Text" w:hAnsi="YS Text"/>
          <w:color w:val="000000"/>
          <w:sz w:val="23"/>
          <w:szCs w:val="23"/>
        </w:rPr>
        <w:t>а</w:t>
      </w:r>
      <w:r>
        <w:rPr>
          <w:rFonts w:ascii="YS Text" w:hAnsi="YS Text"/>
          <w:color w:val="000000"/>
          <w:sz w:val="23"/>
          <w:szCs w:val="23"/>
        </w:rPr>
        <w:t>;</w:t>
      </w:r>
    </w:p>
    <w:p w:rsidR="009305EE" w:rsidRDefault="009305EE" w:rsidP="004D49E5">
      <w:pPr>
        <w:pStyle w:val="ad"/>
        <w:numPr>
          <w:ilvl w:val="0"/>
          <w:numId w:val="6"/>
        </w:numPr>
        <w:shd w:val="clear" w:color="auto" w:fill="FFFFFF"/>
        <w:ind w:left="284" w:hanging="284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как находится параметр;</w:t>
      </w:r>
    </w:p>
    <w:p w:rsidR="009305EE" w:rsidRPr="009305EE" w:rsidRDefault="009305EE" w:rsidP="004D49E5">
      <w:pPr>
        <w:pStyle w:val="ad"/>
        <w:numPr>
          <w:ilvl w:val="0"/>
          <w:numId w:val="6"/>
        </w:numPr>
        <w:shd w:val="clear" w:color="auto" w:fill="FFFFFF"/>
        <w:ind w:left="284" w:hanging="284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основные типы задач с параметрами;</w:t>
      </w:r>
    </w:p>
    <w:p w:rsidR="009305EE" w:rsidRPr="009305EE" w:rsidRDefault="009305EE" w:rsidP="004D49E5">
      <w:pPr>
        <w:pStyle w:val="ad"/>
        <w:numPr>
          <w:ilvl w:val="0"/>
          <w:numId w:val="6"/>
        </w:numPr>
        <w:shd w:val="clear" w:color="auto" w:fill="FFFFFF"/>
        <w:ind w:left="284" w:hanging="284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основные способы (методы) решения задач с параметрами</w:t>
      </w:r>
      <w:r w:rsidRPr="009305EE">
        <w:rPr>
          <w:rFonts w:ascii="YS Text" w:hAnsi="YS Text"/>
          <w:color w:val="000000"/>
          <w:sz w:val="23"/>
          <w:szCs w:val="23"/>
        </w:rPr>
        <w:t>.</w:t>
      </w:r>
    </w:p>
    <w:p w:rsidR="006C3003" w:rsidRDefault="006C3003" w:rsidP="006C3003">
      <w:pPr>
        <w:jc w:val="both"/>
        <w:rPr>
          <w:b/>
          <w:i/>
          <w:u w:val="single"/>
        </w:rPr>
      </w:pPr>
      <w:r w:rsidRPr="00C8061A">
        <w:rPr>
          <w:b/>
          <w:i/>
          <w:u w:val="single"/>
        </w:rPr>
        <w:t>Учащиеся должны уметь:</w:t>
      </w:r>
    </w:p>
    <w:p w:rsidR="009305EE" w:rsidRDefault="004D49E5" w:rsidP="004D49E5">
      <w:pPr>
        <w:pStyle w:val="ad"/>
        <w:numPr>
          <w:ilvl w:val="0"/>
          <w:numId w:val="35"/>
        </w:numPr>
        <w:ind w:left="284" w:hanging="284"/>
        <w:jc w:val="both"/>
      </w:pPr>
      <w:r w:rsidRPr="004D49E5">
        <w:t>находить параметр;</w:t>
      </w:r>
    </w:p>
    <w:p w:rsidR="004D49E5" w:rsidRPr="004D49E5" w:rsidRDefault="004D49E5" w:rsidP="004D49E5">
      <w:pPr>
        <w:pStyle w:val="ad"/>
        <w:numPr>
          <w:ilvl w:val="0"/>
          <w:numId w:val="35"/>
        </w:numPr>
        <w:ind w:left="284" w:hanging="284"/>
        <w:jc w:val="both"/>
      </w:pPr>
      <w:r>
        <w:t>применять способы (методы) решения задач с параметрами</w:t>
      </w:r>
    </w:p>
    <w:p w:rsidR="006C3003" w:rsidRPr="006C3003" w:rsidRDefault="006C3003" w:rsidP="006C300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C3003">
        <w:rPr>
          <w:rStyle w:val="c55"/>
          <w:i/>
          <w:iCs/>
          <w:color w:val="000000"/>
          <w:u w:val="single"/>
        </w:rPr>
        <w:t>Тема 1.2. Решение линейных уравнений и неравенств с параметром. Решение линейно-</w:t>
      </w:r>
      <w:proofErr w:type="spellStart"/>
      <w:r w:rsidRPr="006C3003">
        <w:rPr>
          <w:rStyle w:val="c55"/>
          <w:i/>
          <w:iCs/>
          <w:color w:val="000000"/>
          <w:u w:val="single"/>
        </w:rPr>
        <w:t>кусочных</w:t>
      </w:r>
      <w:proofErr w:type="spellEnd"/>
      <w:r w:rsidRPr="006C3003">
        <w:rPr>
          <w:rStyle w:val="c55"/>
          <w:i/>
          <w:iCs/>
          <w:color w:val="000000"/>
          <w:u w:val="single"/>
        </w:rPr>
        <w:t xml:space="preserve"> уравнений</w:t>
      </w:r>
    </w:p>
    <w:p w:rsidR="006C3003" w:rsidRDefault="006C3003" w:rsidP="006C300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 w:rsidRPr="006C3003">
        <w:rPr>
          <w:rStyle w:val="c1"/>
          <w:color w:val="000000"/>
        </w:rPr>
        <w:t>Алгоритм решения линейных уравнений с параметром. Решение линейных уравнений с параметром. Решение уравнений, приводимых к линейным. Решение линейно-</w:t>
      </w:r>
      <w:proofErr w:type="spellStart"/>
      <w:r w:rsidRPr="006C3003">
        <w:rPr>
          <w:rStyle w:val="c1"/>
          <w:color w:val="000000"/>
        </w:rPr>
        <w:t>кусочных</w:t>
      </w:r>
      <w:proofErr w:type="spellEnd"/>
      <w:r w:rsidRPr="006C3003">
        <w:rPr>
          <w:rStyle w:val="c1"/>
          <w:color w:val="000000"/>
        </w:rPr>
        <w:t xml:space="preserve"> уравнений. Решение линейных неравенств с параметром. Решение линейных неравенств с параметрами с помощью графической интерпретации. Классификация систем линейных уравнений по количеству решений (неопределенные, однозначные, несовместные). Решение систем линейных уравнений с параметром. Решение систем линейных неравенств с параметром</w:t>
      </w:r>
      <w:r>
        <w:rPr>
          <w:rStyle w:val="c1"/>
          <w:color w:val="000000"/>
        </w:rPr>
        <w:t>.</w:t>
      </w:r>
    </w:p>
    <w:p w:rsidR="004D49E5" w:rsidRDefault="006C3003" w:rsidP="004D49E5">
      <w:pPr>
        <w:jc w:val="both"/>
        <w:rPr>
          <w:b/>
          <w:i/>
          <w:u w:val="single"/>
        </w:rPr>
      </w:pPr>
      <w:r w:rsidRPr="00C8061A">
        <w:rPr>
          <w:b/>
          <w:i/>
          <w:u w:val="single"/>
        </w:rPr>
        <w:lastRenderedPageBreak/>
        <w:t>Учащиеся должны знать:</w:t>
      </w:r>
    </w:p>
    <w:p w:rsidR="004D49E5" w:rsidRPr="004D49E5" w:rsidRDefault="004D49E5" w:rsidP="004D49E5">
      <w:pPr>
        <w:pStyle w:val="ad"/>
        <w:numPr>
          <w:ilvl w:val="0"/>
          <w:numId w:val="37"/>
        </w:numPr>
        <w:ind w:left="284" w:hanging="284"/>
        <w:jc w:val="both"/>
        <w:rPr>
          <w:b/>
          <w:i/>
          <w:u w:val="single"/>
        </w:rPr>
      </w:pPr>
      <w:r w:rsidRPr="004D49E5">
        <w:rPr>
          <w:rFonts w:ascii="YS Text" w:hAnsi="YS Text"/>
          <w:color w:val="000000"/>
          <w:sz w:val="23"/>
          <w:szCs w:val="23"/>
        </w:rPr>
        <w:t>алгоритм решения линейных уравнений и неравенств с параметром</w:t>
      </w:r>
      <w:r w:rsidR="00DB2238">
        <w:rPr>
          <w:rFonts w:ascii="YS Text" w:hAnsi="YS Text"/>
          <w:color w:val="000000"/>
          <w:sz w:val="23"/>
          <w:szCs w:val="23"/>
        </w:rPr>
        <w:t>.</w:t>
      </w:r>
    </w:p>
    <w:p w:rsidR="006C3003" w:rsidRDefault="006C3003" w:rsidP="006C3003">
      <w:pPr>
        <w:jc w:val="both"/>
        <w:rPr>
          <w:b/>
          <w:i/>
          <w:u w:val="single"/>
        </w:rPr>
      </w:pPr>
      <w:r w:rsidRPr="00C8061A">
        <w:rPr>
          <w:b/>
          <w:i/>
          <w:u w:val="single"/>
        </w:rPr>
        <w:t>Учащиеся должны уметь:</w:t>
      </w:r>
    </w:p>
    <w:p w:rsidR="004D49E5" w:rsidRPr="004D49E5" w:rsidRDefault="004D49E5" w:rsidP="004D49E5">
      <w:pPr>
        <w:pStyle w:val="ad"/>
        <w:numPr>
          <w:ilvl w:val="0"/>
          <w:numId w:val="36"/>
        </w:numPr>
        <w:ind w:left="284" w:hanging="284"/>
        <w:jc w:val="both"/>
        <w:rPr>
          <w:b/>
          <w:i/>
          <w:u w:val="single"/>
        </w:rPr>
      </w:pPr>
      <w:r>
        <w:rPr>
          <w:rFonts w:ascii="YS Text" w:hAnsi="YS Text"/>
          <w:color w:val="000000"/>
          <w:sz w:val="23"/>
          <w:szCs w:val="23"/>
        </w:rPr>
        <w:t>умение решать линейные уравнения</w:t>
      </w:r>
      <w:r w:rsidR="00DB2238">
        <w:rPr>
          <w:rFonts w:ascii="YS Text" w:hAnsi="YS Text"/>
          <w:color w:val="000000"/>
          <w:sz w:val="23"/>
          <w:szCs w:val="23"/>
        </w:rPr>
        <w:t xml:space="preserve"> и неравенства</w:t>
      </w:r>
      <w:r>
        <w:rPr>
          <w:rFonts w:ascii="YS Text" w:hAnsi="YS Text"/>
          <w:color w:val="000000"/>
          <w:sz w:val="23"/>
          <w:szCs w:val="23"/>
        </w:rPr>
        <w:t xml:space="preserve"> с параметром;</w:t>
      </w:r>
    </w:p>
    <w:p w:rsidR="004D49E5" w:rsidRPr="004D49E5" w:rsidRDefault="004D49E5" w:rsidP="004D49E5">
      <w:pPr>
        <w:pStyle w:val="ad"/>
        <w:numPr>
          <w:ilvl w:val="0"/>
          <w:numId w:val="36"/>
        </w:numPr>
        <w:shd w:val="clear" w:color="auto" w:fill="FFFFFF"/>
        <w:ind w:left="284" w:hanging="284"/>
        <w:rPr>
          <w:rFonts w:ascii="YS Text" w:hAnsi="YS Text"/>
          <w:color w:val="000000"/>
          <w:sz w:val="23"/>
          <w:szCs w:val="23"/>
        </w:rPr>
      </w:pPr>
      <w:r w:rsidRPr="004D49E5">
        <w:rPr>
          <w:rFonts w:ascii="YS Text" w:hAnsi="YS Text"/>
          <w:color w:val="000000"/>
          <w:sz w:val="23"/>
          <w:szCs w:val="23"/>
        </w:rPr>
        <w:t>умение работать в проблемной ситуации;</w:t>
      </w:r>
    </w:p>
    <w:p w:rsidR="004D49E5" w:rsidRPr="004D49E5" w:rsidRDefault="004D49E5" w:rsidP="004D49E5">
      <w:pPr>
        <w:pStyle w:val="ad"/>
        <w:numPr>
          <w:ilvl w:val="0"/>
          <w:numId w:val="36"/>
        </w:numPr>
        <w:ind w:left="284" w:hanging="284"/>
        <w:jc w:val="both"/>
        <w:rPr>
          <w:b/>
          <w:i/>
          <w:u w:val="single"/>
        </w:rPr>
      </w:pPr>
      <w:r>
        <w:rPr>
          <w:rFonts w:ascii="YS Text" w:hAnsi="YS Text"/>
          <w:color w:val="000000"/>
          <w:sz w:val="23"/>
          <w:szCs w:val="23"/>
        </w:rPr>
        <w:t>умение сравнивать и обобщать закономерности;</w:t>
      </w:r>
    </w:p>
    <w:p w:rsidR="004D49E5" w:rsidRPr="004D49E5" w:rsidRDefault="004D49E5" w:rsidP="004D49E5">
      <w:pPr>
        <w:pStyle w:val="ad"/>
        <w:numPr>
          <w:ilvl w:val="0"/>
          <w:numId w:val="36"/>
        </w:numPr>
        <w:ind w:left="284" w:hanging="284"/>
        <w:jc w:val="both"/>
        <w:rPr>
          <w:b/>
          <w:i/>
          <w:u w:val="single"/>
        </w:rPr>
      </w:pPr>
      <w:r>
        <w:t xml:space="preserve">умение применять </w:t>
      </w:r>
      <w:r>
        <w:rPr>
          <w:rFonts w:ascii="YS Text" w:hAnsi="YS Text"/>
          <w:color w:val="000000"/>
          <w:sz w:val="23"/>
          <w:szCs w:val="23"/>
        </w:rPr>
        <w:t>алгоритм решения линейных уравнений и неравенств с параметром</w:t>
      </w:r>
    </w:p>
    <w:p w:rsidR="006C3003" w:rsidRPr="006C3003" w:rsidRDefault="006C3003" w:rsidP="006C3003">
      <w:pPr>
        <w:pStyle w:val="c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6C3003">
        <w:rPr>
          <w:rStyle w:val="c24"/>
          <w:b/>
          <w:bCs/>
          <w:color w:val="000000"/>
          <w:u w:val="single"/>
        </w:rPr>
        <w:t>Раздел 2 Квадратные уравнения и неравенства, содержащие параметр</w:t>
      </w:r>
    </w:p>
    <w:p w:rsidR="006C3003" w:rsidRPr="006C3003" w:rsidRDefault="006C3003" w:rsidP="006C300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C3003">
        <w:rPr>
          <w:rStyle w:val="c55"/>
          <w:i/>
          <w:iCs/>
          <w:color w:val="000000"/>
          <w:u w:val="single"/>
        </w:rPr>
        <w:t>Тема 2.1 Понятие и методы решения квадратных уравнений с параметрами</w:t>
      </w:r>
    </w:p>
    <w:p w:rsidR="006C3003" w:rsidRDefault="006C3003" w:rsidP="006C300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 w:rsidRPr="006C3003">
        <w:rPr>
          <w:rStyle w:val="c1"/>
          <w:color w:val="000000"/>
        </w:rPr>
        <w:t xml:space="preserve">Методы решения уравнений, сводящихся к квадратным уравнениям с параметрами. Зависимость, количества корней уравнения от </w:t>
      </w:r>
      <w:proofErr w:type="gramStart"/>
      <w:r w:rsidRPr="006C3003">
        <w:rPr>
          <w:rStyle w:val="c1"/>
          <w:color w:val="000000"/>
        </w:rPr>
        <w:t>коэффициента</w:t>
      </w:r>
      <w:proofErr w:type="gramEnd"/>
      <w:r w:rsidRPr="006C3003">
        <w:rPr>
          <w:rStyle w:val="c1"/>
          <w:color w:val="000000"/>
        </w:rPr>
        <w:t> </w:t>
      </w:r>
      <w:r w:rsidRPr="006C3003">
        <w:rPr>
          <w:rStyle w:val="c52"/>
          <w:i/>
          <w:iCs/>
          <w:color w:val="000000"/>
        </w:rPr>
        <w:t>а</w:t>
      </w:r>
      <w:r w:rsidRPr="006C3003">
        <w:rPr>
          <w:rStyle w:val="c1"/>
          <w:color w:val="000000"/>
        </w:rPr>
        <w:t> и дискриминанта. Решение с помощью графика. Применение теоремы Виета при решении квадратных уравнений с параметром. Решение квадратных уравнений с параметрами при наличии дополнительных условий к корням уравнения. Задачи, сводящиеся к исследованию расположения корней квадратичной функции. Решение квадратных уравнений с параметром первого типа («для каждого значения параметра найти все решения уравнения»). Решение квадратных уравнений второго типа («найти все значения параметра, при каждом из которых уравнение удовлетворяет заданным условиям</w:t>
      </w:r>
      <w:r>
        <w:rPr>
          <w:rStyle w:val="c1"/>
          <w:color w:val="000000"/>
        </w:rPr>
        <w:t>.</w:t>
      </w:r>
    </w:p>
    <w:p w:rsidR="006C3003" w:rsidRDefault="006C3003" w:rsidP="006C3003">
      <w:pPr>
        <w:jc w:val="both"/>
        <w:rPr>
          <w:b/>
          <w:i/>
          <w:u w:val="single"/>
        </w:rPr>
      </w:pPr>
      <w:r w:rsidRPr="00C8061A">
        <w:rPr>
          <w:b/>
          <w:i/>
          <w:u w:val="single"/>
        </w:rPr>
        <w:t>Учащиеся должны знать:</w:t>
      </w:r>
    </w:p>
    <w:p w:rsidR="00DB2238" w:rsidRPr="00DB2238" w:rsidRDefault="00DB2238" w:rsidP="00653176">
      <w:pPr>
        <w:pStyle w:val="ad"/>
        <w:numPr>
          <w:ilvl w:val="0"/>
          <w:numId w:val="38"/>
        </w:numPr>
        <w:ind w:left="284" w:hanging="284"/>
        <w:jc w:val="both"/>
        <w:rPr>
          <w:b/>
          <w:i/>
          <w:u w:val="single"/>
        </w:rPr>
      </w:pPr>
      <w:r>
        <w:rPr>
          <w:rFonts w:ascii="YS Text" w:hAnsi="YS Text"/>
          <w:color w:val="000000"/>
          <w:sz w:val="23"/>
          <w:szCs w:val="23"/>
        </w:rPr>
        <w:t>алгоритм решения квадратных уравнений и неравенств с параметрами.</w:t>
      </w:r>
    </w:p>
    <w:p w:rsidR="006C3003" w:rsidRDefault="006C3003" w:rsidP="006C3003">
      <w:pPr>
        <w:jc w:val="both"/>
        <w:rPr>
          <w:b/>
          <w:i/>
          <w:u w:val="single"/>
        </w:rPr>
      </w:pPr>
      <w:r w:rsidRPr="00C8061A">
        <w:rPr>
          <w:b/>
          <w:i/>
          <w:u w:val="single"/>
        </w:rPr>
        <w:t>Учащиеся должны уметь:</w:t>
      </w:r>
    </w:p>
    <w:p w:rsidR="00DB2238" w:rsidRDefault="00DB2238" w:rsidP="00653176">
      <w:pPr>
        <w:pStyle w:val="ad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YS Text" w:hAnsi="YS Text"/>
          <w:color w:val="000000"/>
          <w:sz w:val="23"/>
          <w:szCs w:val="23"/>
        </w:rPr>
      </w:pPr>
      <w:r w:rsidRPr="00DB2238">
        <w:rPr>
          <w:rFonts w:ascii="YS Text" w:hAnsi="YS Text"/>
          <w:color w:val="000000"/>
          <w:sz w:val="23"/>
          <w:szCs w:val="23"/>
        </w:rPr>
        <w:t>формировать умение решать квадратные уравнения</w:t>
      </w:r>
      <w:r w:rsidR="001B1A21">
        <w:rPr>
          <w:rFonts w:ascii="YS Text" w:hAnsi="YS Text"/>
          <w:color w:val="000000"/>
          <w:sz w:val="23"/>
          <w:szCs w:val="23"/>
        </w:rPr>
        <w:t xml:space="preserve"> и неравенства</w:t>
      </w:r>
      <w:r w:rsidRPr="00DB2238">
        <w:rPr>
          <w:rFonts w:ascii="YS Text" w:hAnsi="YS Text"/>
          <w:color w:val="000000"/>
          <w:sz w:val="23"/>
          <w:szCs w:val="23"/>
        </w:rPr>
        <w:t xml:space="preserve"> с параметром; </w:t>
      </w:r>
    </w:p>
    <w:p w:rsidR="00DB2238" w:rsidRDefault="00DB2238" w:rsidP="00653176">
      <w:pPr>
        <w:pStyle w:val="ad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YS Text" w:hAnsi="YS Text"/>
          <w:color w:val="000000"/>
          <w:sz w:val="23"/>
          <w:szCs w:val="23"/>
        </w:rPr>
      </w:pPr>
      <w:r w:rsidRPr="00DB2238">
        <w:rPr>
          <w:rFonts w:ascii="YS Text" w:hAnsi="YS Text"/>
          <w:color w:val="000000"/>
          <w:sz w:val="23"/>
          <w:szCs w:val="23"/>
        </w:rPr>
        <w:t xml:space="preserve">умение работать в проблемной ситуации; </w:t>
      </w:r>
    </w:p>
    <w:p w:rsidR="00DB2238" w:rsidRDefault="00DB2238" w:rsidP="00653176">
      <w:pPr>
        <w:pStyle w:val="ad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YS Text" w:hAnsi="YS Text"/>
          <w:color w:val="000000"/>
          <w:sz w:val="23"/>
          <w:szCs w:val="23"/>
        </w:rPr>
      </w:pPr>
      <w:r w:rsidRPr="00DB2238">
        <w:rPr>
          <w:rFonts w:ascii="YS Text" w:hAnsi="YS Text"/>
          <w:color w:val="000000"/>
          <w:sz w:val="23"/>
          <w:szCs w:val="23"/>
        </w:rPr>
        <w:t xml:space="preserve">активизировать познавательную и творческую деятельность; </w:t>
      </w:r>
    </w:p>
    <w:p w:rsidR="00DB2238" w:rsidRPr="00DB2238" w:rsidRDefault="00DB2238" w:rsidP="00653176">
      <w:pPr>
        <w:pStyle w:val="ad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YS Text" w:hAnsi="YS Text"/>
          <w:color w:val="000000"/>
          <w:sz w:val="23"/>
          <w:szCs w:val="23"/>
        </w:rPr>
      </w:pPr>
      <w:r w:rsidRPr="00DB2238">
        <w:rPr>
          <w:rFonts w:ascii="YS Text" w:hAnsi="YS Text"/>
          <w:color w:val="000000"/>
          <w:sz w:val="23"/>
          <w:szCs w:val="23"/>
        </w:rPr>
        <w:t>формировать умение решать квадратные уравнения</w:t>
      </w:r>
      <w:r>
        <w:rPr>
          <w:rFonts w:ascii="YS Text" w:hAnsi="YS Text"/>
          <w:color w:val="000000"/>
          <w:sz w:val="23"/>
          <w:szCs w:val="23"/>
        </w:rPr>
        <w:t xml:space="preserve"> и неравенства</w:t>
      </w:r>
      <w:r w:rsidRPr="00DB2238">
        <w:rPr>
          <w:rFonts w:ascii="YS Text" w:hAnsi="YS Text"/>
          <w:color w:val="000000"/>
          <w:sz w:val="23"/>
          <w:szCs w:val="23"/>
        </w:rPr>
        <w:t xml:space="preserve"> с параметром с помощью теоремы Виета.</w:t>
      </w:r>
    </w:p>
    <w:p w:rsidR="006C3003" w:rsidRPr="006C3003" w:rsidRDefault="006C3003" w:rsidP="006C300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C3003">
        <w:rPr>
          <w:rStyle w:val="c55"/>
          <w:i/>
          <w:iCs/>
          <w:color w:val="000000"/>
          <w:u w:val="single"/>
        </w:rPr>
        <w:t>Тема 2.</w:t>
      </w:r>
      <w:proofErr w:type="gramStart"/>
      <w:r w:rsidRPr="006C3003">
        <w:rPr>
          <w:rStyle w:val="c55"/>
          <w:i/>
          <w:iCs/>
          <w:color w:val="000000"/>
          <w:u w:val="single"/>
        </w:rPr>
        <w:t>2.Решение</w:t>
      </w:r>
      <w:proofErr w:type="gramEnd"/>
      <w:r w:rsidRPr="006C3003">
        <w:rPr>
          <w:rStyle w:val="c55"/>
          <w:i/>
          <w:iCs/>
          <w:color w:val="000000"/>
          <w:u w:val="single"/>
        </w:rPr>
        <w:t xml:space="preserve"> квадратных неравенств с параметром второго типа.</w:t>
      </w:r>
    </w:p>
    <w:p w:rsidR="006C3003" w:rsidRDefault="006C3003" w:rsidP="006C300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 w:rsidRPr="006C3003">
        <w:rPr>
          <w:rStyle w:val="c1"/>
          <w:color w:val="000000"/>
        </w:rPr>
        <w:t>Решение квадратных неравенств с параметром второго типа. Задачи на нахождение наибольших и наименьших значений. Системы уравнений и неравенств.</w:t>
      </w:r>
    </w:p>
    <w:p w:rsidR="001B1A21" w:rsidRDefault="001B1A21" w:rsidP="001B1A21">
      <w:pPr>
        <w:jc w:val="both"/>
        <w:rPr>
          <w:b/>
          <w:i/>
          <w:u w:val="single"/>
        </w:rPr>
      </w:pPr>
      <w:r w:rsidRPr="00C8061A">
        <w:rPr>
          <w:b/>
          <w:i/>
          <w:u w:val="single"/>
        </w:rPr>
        <w:t>Учащиеся должны знать:</w:t>
      </w:r>
    </w:p>
    <w:p w:rsidR="001B1A21" w:rsidRPr="00DB2238" w:rsidRDefault="001B1A21" w:rsidP="00653176">
      <w:pPr>
        <w:pStyle w:val="ad"/>
        <w:numPr>
          <w:ilvl w:val="0"/>
          <w:numId w:val="38"/>
        </w:numPr>
        <w:ind w:left="284" w:hanging="284"/>
        <w:jc w:val="both"/>
        <w:rPr>
          <w:b/>
          <w:i/>
          <w:u w:val="single"/>
        </w:rPr>
      </w:pPr>
      <w:r>
        <w:rPr>
          <w:rFonts w:ascii="YS Text" w:hAnsi="YS Text"/>
          <w:color w:val="000000"/>
          <w:sz w:val="23"/>
          <w:szCs w:val="23"/>
        </w:rPr>
        <w:t>алгоритм решения квадратных уравнений и неравенств второго типа с параметрами.</w:t>
      </w:r>
    </w:p>
    <w:p w:rsidR="001B1A21" w:rsidRDefault="001B1A21" w:rsidP="001B1A21">
      <w:pPr>
        <w:jc w:val="both"/>
        <w:rPr>
          <w:b/>
          <w:i/>
          <w:u w:val="single"/>
        </w:rPr>
      </w:pPr>
      <w:r w:rsidRPr="00C8061A">
        <w:rPr>
          <w:b/>
          <w:i/>
          <w:u w:val="single"/>
        </w:rPr>
        <w:t>Учащиеся должны уметь:</w:t>
      </w:r>
    </w:p>
    <w:p w:rsidR="001B1A21" w:rsidRDefault="001B1A21" w:rsidP="00653176">
      <w:pPr>
        <w:pStyle w:val="ad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YS Text" w:hAnsi="YS Text"/>
          <w:color w:val="000000"/>
          <w:sz w:val="23"/>
          <w:szCs w:val="23"/>
        </w:rPr>
      </w:pPr>
      <w:r w:rsidRPr="00DB2238">
        <w:rPr>
          <w:rFonts w:ascii="YS Text" w:hAnsi="YS Text"/>
          <w:color w:val="000000"/>
          <w:sz w:val="23"/>
          <w:szCs w:val="23"/>
        </w:rPr>
        <w:t>формировать умение решать квадратные уравнения</w:t>
      </w:r>
      <w:r>
        <w:rPr>
          <w:rFonts w:ascii="YS Text" w:hAnsi="YS Text"/>
          <w:color w:val="000000"/>
          <w:sz w:val="23"/>
          <w:szCs w:val="23"/>
        </w:rPr>
        <w:t xml:space="preserve"> и неравенств второго типа</w:t>
      </w:r>
      <w:r w:rsidRPr="00DB2238">
        <w:rPr>
          <w:rFonts w:ascii="YS Text" w:hAnsi="YS Text"/>
          <w:color w:val="000000"/>
          <w:sz w:val="23"/>
          <w:szCs w:val="23"/>
        </w:rPr>
        <w:t xml:space="preserve"> с параметром; </w:t>
      </w:r>
    </w:p>
    <w:p w:rsidR="001B1A21" w:rsidRDefault="001B1A21" w:rsidP="00653176">
      <w:pPr>
        <w:pStyle w:val="ad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YS Text" w:hAnsi="YS Text"/>
          <w:color w:val="000000"/>
          <w:sz w:val="23"/>
          <w:szCs w:val="23"/>
        </w:rPr>
      </w:pPr>
      <w:r w:rsidRPr="00DB2238">
        <w:rPr>
          <w:rFonts w:ascii="YS Text" w:hAnsi="YS Text"/>
          <w:color w:val="000000"/>
          <w:sz w:val="23"/>
          <w:szCs w:val="23"/>
        </w:rPr>
        <w:t xml:space="preserve">умение работать в проблемной ситуации; </w:t>
      </w:r>
    </w:p>
    <w:p w:rsidR="001B1A21" w:rsidRDefault="001B1A21" w:rsidP="00653176">
      <w:pPr>
        <w:pStyle w:val="ad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YS Text" w:hAnsi="YS Text"/>
          <w:color w:val="000000"/>
          <w:sz w:val="23"/>
          <w:szCs w:val="23"/>
        </w:rPr>
      </w:pPr>
      <w:r w:rsidRPr="00DB2238">
        <w:rPr>
          <w:rFonts w:ascii="YS Text" w:hAnsi="YS Text"/>
          <w:color w:val="000000"/>
          <w:sz w:val="23"/>
          <w:szCs w:val="23"/>
        </w:rPr>
        <w:t xml:space="preserve">активизировать познавательную и творческую деятельность; </w:t>
      </w:r>
    </w:p>
    <w:p w:rsidR="001B1A21" w:rsidRPr="00DB2238" w:rsidRDefault="001B1A21" w:rsidP="00653176">
      <w:pPr>
        <w:pStyle w:val="ad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YS Text" w:hAnsi="YS Text"/>
          <w:color w:val="000000"/>
          <w:sz w:val="23"/>
          <w:szCs w:val="23"/>
        </w:rPr>
      </w:pPr>
      <w:r w:rsidRPr="00DB2238">
        <w:rPr>
          <w:rFonts w:ascii="YS Text" w:hAnsi="YS Text"/>
          <w:color w:val="000000"/>
          <w:sz w:val="23"/>
          <w:szCs w:val="23"/>
        </w:rPr>
        <w:t>формировать умение решать квадратные уравнения</w:t>
      </w:r>
      <w:r>
        <w:rPr>
          <w:rFonts w:ascii="YS Text" w:hAnsi="YS Text"/>
          <w:color w:val="000000"/>
          <w:sz w:val="23"/>
          <w:szCs w:val="23"/>
        </w:rPr>
        <w:t xml:space="preserve"> и неравенства второго типа</w:t>
      </w:r>
      <w:r w:rsidRPr="00DB2238">
        <w:rPr>
          <w:rFonts w:ascii="YS Text" w:hAnsi="YS Text"/>
          <w:color w:val="000000"/>
          <w:sz w:val="23"/>
          <w:szCs w:val="23"/>
        </w:rPr>
        <w:t xml:space="preserve"> с параметром с помощью теоремы Виета.</w:t>
      </w:r>
    </w:p>
    <w:p w:rsidR="006C3003" w:rsidRPr="006C3003" w:rsidRDefault="006C3003" w:rsidP="006C3003">
      <w:pPr>
        <w:pStyle w:val="c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6C3003">
        <w:rPr>
          <w:rStyle w:val="c24"/>
          <w:b/>
          <w:bCs/>
          <w:color w:val="000000"/>
          <w:u w:val="single"/>
        </w:rPr>
        <w:t>Раздел 3 Аналитические и геометрические приемы решения задач с параметрами</w:t>
      </w:r>
    </w:p>
    <w:p w:rsidR="006C3003" w:rsidRPr="006C3003" w:rsidRDefault="006C3003" w:rsidP="006C300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C3003">
        <w:rPr>
          <w:rStyle w:val="c55"/>
          <w:i/>
          <w:iCs/>
          <w:color w:val="000000"/>
          <w:u w:val="single"/>
        </w:rPr>
        <w:t>Тема 3. Использование графических иллюстраций в задачах с параметрами. Использование симметрии аналитических выражений</w:t>
      </w:r>
    </w:p>
    <w:p w:rsidR="006C3003" w:rsidRDefault="006C3003" w:rsidP="006C300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 w:rsidRPr="006C3003">
        <w:rPr>
          <w:rStyle w:val="c1"/>
          <w:color w:val="000000"/>
        </w:rPr>
        <w:t>Использование ограниченной функции, входящую в левую и правую части уравнений и неравенств. Использование симметрии аналитических выражений. Метод решения относительно параметра. Применение равносильных переходов при решении уравнений и неравенств с параметром.</w:t>
      </w:r>
    </w:p>
    <w:p w:rsidR="005F1B67" w:rsidRDefault="005F1B67" w:rsidP="005F1B67">
      <w:pPr>
        <w:jc w:val="both"/>
        <w:rPr>
          <w:b/>
          <w:i/>
          <w:u w:val="single"/>
        </w:rPr>
      </w:pPr>
      <w:r w:rsidRPr="00C8061A">
        <w:rPr>
          <w:b/>
          <w:i/>
          <w:u w:val="single"/>
        </w:rPr>
        <w:t>Учащиеся должны знать:</w:t>
      </w:r>
    </w:p>
    <w:p w:rsidR="00CD0506" w:rsidRPr="00997150" w:rsidRDefault="00CD0506" w:rsidP="00DF695A">
      <w:pPr>
        <w:pStyle w:val="ad"/>
        <w:numPr>
          <w:ilvl w:val="0"/>
          <w:numId w:val="39"/>
        </w:numPr>
        <w:ind w:left="284" w:hanging="284"/>
        <w:jc w:val="both"/>
        <w:rPr>
          <w:b/>
          <w:i/>
          <w:u w:val="single"/>
        </w:rPr>
      </w:pPr>
      <w:r>
        <w:rPr>
          <w:rFonts w:ascii="YS Text" w:hAnsi="YS Text"/>
          <w:color w:val="000000"/>
          <w:sz w:val="23"/>
          <w:szCs w:val="23"/>
        </w:rPr>
        <w:t>симметрии аналитических выражений</w:t>
      </w:r>
      <w:r w:rsidR="00997150">
        <w:rPr>
          <w:rFonts w:ascii="YS Text" w:hAnsi="YS Text"/>
          <w:color w:val="000000"/>
          <w:sz w:val="23"/>
          <w:szCs w:val="23"/>
        </w:rPr>
        <w:t>;</w:t>
      </w:r>
    </w:p>
    <w:p w:rsidR="00997150" w:rsidRPr="00997150" w:rsidRDefault="00997150" w:rsidP="00DF695A">
      <w:pPr>
        <w:pStyle w:val="ad"/>
        <w:numPr>
          <w:ilvl w:val="0"/>
          <w:numId w:val="39"/>
        </w:numPr>
        <w:ind w:left="284" w:hanging="284"/>
        <w:jc w:val="both"/>
        <w:rPr>
          <w:b/>
          <w:i/>
          <w:u w:val="single"/>
        </w:rPr>
      </w:pPr>
      <w:r>
        <w:rPr>
          <w:rFonts w:ascii="YS Text" w:hAnsi="YS Text"/>
          <w:color w:val="000000"/>
          <w:sz w:val="23"/>
          <w:szCs w:val="23"/>
        </w:rPr>
        <w:t>симметрии области значений;</w:t>
      </w:r>
    </w:p>
    <w:p w:rsidR="00997150" w:rsidRPr="00997150" w:rsidRDefault="00997150" w:rsidP="00DF695A">
      <w:pPr>
        <w:pStyle w:val="ad"/>
        <w:numPr>
          <w:ilvl w:val="0"/>
          <w:numId w:val="39"/>
        </w:numPr>
        <w:ind w:left="284" w:hanging="284"/>
        <w:jc w:val="both"/>
        <w:rPr>
          <w:b/>
          <w:i/>
          <w:u w:val="single"/>
        </w:rPr>
      </w:pPr>
      <w:r>
        <w:rPr>
          <w:rFonts w:ascii="YS Text" w:hAnsi="YS Text"/>
          <w:color w:val="000000"/>
          <w:sz w:val="23"/>
          <w:szCs w:val="23"/>
        </w:rPr>
        <w:t>области определения;</w:t>
      </w:r>
    </w:p>
    <w:p w:rsidR="00997150" w:rsidRPr="00CD0506" w:rsidRDefault="00997150" w:rsidP="00F8491E">
      <w:pPr>
        <w:pStyle w:val="ad"/>
        <w:numPr>
          <w:ilvl w:val="0"/>
          <w:numId w:val="39"/>
        </w:numPr>
        <w:ind w:left="284" w:hanging="284"/>
        <w:jc w:val="both"/>
        <w:rPr>
          <w:b/>
          <w:i/>
          <w:u w:val="single"/>
        </w:rPr>
      </w:pPr>
      <w:r>
        <w:rPr>
          <w:rFonts w:ascii="YS Text" w:hAnsi="YS Text"/>
          <w:color w:val="000000"/>
          <w:sz w:val="23"/>
          <w:szCs w:val="23"/>
        </w:rPr>
        <w:t>симметрия относительно переменных.</w:t>
      </w:r>
    </w:p>
    <w:p w:rsidR="00CD0506" w:rsidRDefault="005F1B67" w:rsidP="00CD0506">
      <w:pPr>
        <w:jc w:val="both"/>
        <w:rPr>
          <w:b/>
          <w:i/>
          <w:u w:val="single"/>
        </w:rPr>
      </w:pPr>
      <w:r w:rsidRPr="00C8061A">
        <w:rPr>
          <w:b/>
          <w:i/>
          <w:u w:val="single"/>
        </w:rPr>
        <w:t>Учащиеся должны уметь:</w:t>
      </w:r>
    </w:p>
    <w:p w:rsidR="00997150" w:rsidRPr="00997150" w:rsidRDefault="00CD0506" w:rsidP="00F8491E">
      <w:pPr>
        <w:pStyle w:val="ad"/>
        <w:numPr>
          <w:ilvl w:val="0"/>
          <w:numId w:val="39"/>
        </w:numPr>
        <w:ind w:left="284" w:hanging="284"/>
        <w:jc w:val="both"/>
        <w:rPr>
          <w:b/>
          <w:i/>
          <w:u w:val="single"/>
        </w:rPr>
      </w:pPr>
      <w:r w:rsidRPr="00CD0506">
        <w:rPr>
          <w:rFonts w:ascii="YS Text" w:hAnsi="YS Text"/>
          <w:color w:val="000000"/>
          <w:sz w:val="23"/>
          <w:szCs w:val="23"/>
        </w:rPr>
        <w:t>использовать симметрию аналитических выражений</w:t>
      </w:r>
      <w:r w:rsidR="00997150">
        <w:rPr>
          <w:rFonts w:ascii="YS Text" w:hAnsi="YS Text"/>
          <w:color w:val="000000"/>
          <w:sz w:val="23"/>
          <w:szCs w:val="23"/>
        </w:rPr>
        <w:t>;</w:t>
      </w:r>
    </w:p>
    <w:p w:rsidR="00CD0506" w:rsidRPr="00997150" w:rsidRDefault="00997150" w:rsidP="00F8491E">
      <w:pPr>
        <w:pStyle w:val="ad"/>
        <w:numPr>
          <w:ilvl w:val="0"/>
          <w:numId w:val="39"/>
        </w:numPr>
        <w:shd w:val="clear" w:color="auto" w:fill="FFFFFF"/>
        <w:ind w:left="284" w:hanging="284"/>
        <w:jc w:val="both"/>
        <w:rPr>
          <w:rFonts w:ascii="YS Text" w:hAnsi="YS Text"/>
          <w:color w:val="000000"/>
          <w:sz w:val="23"/>
          <w:szCs w:val="23"/>
        </w:rPr>
      </w:pPr>
      <w:r w:rsidRPr="00997150">
        <w:rPr>
          <w:rFonts w:ascii="YS Text" w:hAnsi="YS Text"/>
          <w:color w:val="000000"/>
          <w:sz w:val="23"/>
          <w:szCs w:val="23"/>
        </w:rPr>
        <w:t xml:space="preserve">применять </w:t>
      </w:r>
      <w:r w:rsidR="00CD0506" w:rsidRPr="00997150">
        <w:rPr>
          <w:rFonts w:ascii="YS Text" w:hAnsi="YS Text"/>
          <w:color w:val="000000"/>
          <w:sz w:val="23"/>
          <w:szCs w:val="23"/>
        </w:rPr>
        <w:t>симметрии при решении уравнений с параметром.</w:t>
      </w:r>
    </w:p>
    <w:p w:rsidR="00D251E3" w:rsidRPr="00C8061A" w:rsidRDefault="001570C6" w:rsidP="00997117">
      <w:pPr>
        <w:spacing w:before="100" w:beforeAutospacing="1"/>
        <w:jc w:val="center"/>
        <w:rPr>
          <w:b/>
          <w:bCs/>
        </w:rPr>
      </w:pPr>
      <w:r w:rsidRPr="00C8061A">
        <w:rPr>
          <w:b/>
          <w:bCs/>
        </w:rPr>
        <w:lastRenderedPageBreak/>
        <w:t>Формы организации учебных занятий.</w:t>
      </w:r>
    </w:p>
    <w:p w:rsidR="009A2149" w:rsidRPr="00C8061A" w:rsidRDefault="009A2149" w:rsidP="003C43E5">
      <w:pPr>
        <w:ind w:firstLine="709"/>
        <w:jc w:val="both"/>
      </w:pPr>
      <w:r w:rsidRPr="00C8061A">
        <w:t xml:space="preserve">Основная методическая установка курса – </w:t>
      </w:r>
      <w:proofErr w:type="spellStart"/>
      <w:r w:rsidRPr="00C8061A">
        <w:t>деятельностный</w:t>
      </w:r>
      <w:proofErr w:type="spellEnd"/>
      <w:r w:rsidRPr="00C8061A">
        <w:t xml:space="preserve"> характер обучения, ориентация учебного процесса на развитие </w:t>
      </w:r>
      <w:proofErr w:type="gramStart"/>
      <w:r w:rsidR="001570C6" w:rsidRPr="00C8061A">
        <w:t>самостоятельности и ответственности</w:t>
      </w:r>
      <w:proofErr w:type="gramEnd"/>
      <w:r w:rsidRPr="00C8061A">
        <w:t xml:space="preserve"> учащихся за результаты своей деятельности; создание условий для приобретения опыта постановки и достижения цели в самостоятельной индивидуальной</w:t>
      </w:r>
      <w:r w:rsidR="00997117" w:rsidRPr="00C8061A">
        <w:t xml:space="preserve"> работе</w:t>
      </w:r>
      <w:r w:rsidRPr="00C8061A">
        <w:t>.</w:t>
      </w:r>
    </w:p>
    <w:p w:rsidR="001570C6" w:rsidRPr="00C8061A" w:rsidRDefault="001570C6" w:rsidP="00AB567A">
      <w:pPr>
        <w:ind w:firstLine="360"/>
        <w:jc w:val="both"/>
      </w:pPr>
      <w:r w:rsidRPr="00C8061A">
        <w:t>Реализация творческих замыслов учащихся осуществляется поэтапно:</w:t>
      </w:r>
    </w:p>
    <w:p w:rsidR="001570C6" w:rsidRPr="00C8061A" w:rsidRDefault="001570C6" w:rsidP="002C577E">
      <w:pPr>
        <w:numPr>
          <w:ilvl w:val="0"/>
          <w:numId w:val="1"/>
        </w:numPr>
        <w:tabs>
          <w:tab w:val="clear" w:pos="720"/>
        </w:tabs>
        <w:jc w:val="both"/>
      </w:pPr>
      <w:r w:rsidRPr="00C8061A">
        <w:t>на первом этапе происходит изучение интерфейса и инструментария приложения, простейшая обработка информации;</w:t>
      </w:r>
    </w:p>
    <w:p w:rsidR="001570C6" w:rsidRPr="00C8061A" w:rsidRDefault="001570C6" w:rsidP="002C577E">
      <w:pPr>
        <w:numPr>
          <w:ilvl w:val="0"/>
          <w:numId w:val="1"/>
        </w:numPr>
        <w:tabs>
          <w:tab w:val="clear" w:pos="720"/>
        </w:tabs>
        <w:jc w:val="both"/>
      </w:pPr>
      <w:r w:rsidRPr="00C8061A">
        <w:t>на втором этапе уделяется особое внимание разработке отдельных элементов;</w:t>
      </w:r>
    </w:p>
    <w:p w:rsidR="001570C6" w:rsidRPr="00C8061A" w:rsidRDefault="001570C6" w:rsidP="002C577E">
      <w:pPr>
        <w:numPr>
          <w:ilvl w:val="0"/>
          <w:numId w:val="1"/>
        </w:numPr>
        <w:tabs>
          <w:tab w:val="clear" w:pos="720"/>
        </w:tabs>
        <w:jc w:val="both"/>
      </w:pPr>
      <w:r w:rsidRPr="00C8061A">
        <w:t>на третьем этапе выполняется работа на свободную тему.</w:t>
      </w:r>
    </w:p>
    <w:p w:rsidR="003C43E5" w:rsidRPr="00C8061A" w:rsidRDefault="00AF5C0D" w:rsidP="003C43E5">
      <w:pPr>
        <w:ind w:firstLine="709"/>
        <w:jc w:val="both"/>
      </w:pPr>
      <w:r w:rsidRPr="00C8061A">
        <w:t xml:space="preserve">Формой контроля являются индивидуальные </w:t>
      </w:r>
      <w:r w:rsidR="00AB567A">
        <w:t>и</w:t>
      </w:r>
      <w:r w:rsidR="00914567" w:rsidRPr="00C8061A">
        <w:t xml:space="preserve">/или групповые </w:t>
      </w:r>
      <w:r w:rsidRPr="00C8061A">
        <w:t xml:space="preserve">работы после каждого блока по выбранной теме. </w:t>
      </w:r>
      <w:r w:rsidR="003C43E5" w:rsidRPr="00C8061A">
        <w:t xml:space="preserve">Тему для </w:t>
      </w:r>
      <w:r w:rsidR="009D6BCC" w:rsidRPr="00C8061A">
        <w:t>итоговой работы</w:t>
      </w:r>
      <w:r w:rsidR="003C43E5" w:rsidRPr="00C8061A">
        <w:t xml:space="preserve"> учащиеся выбирают самостоятельно, в случае затруднения можно порекомендовать им создание собственного проекта.</w:t>
      </w:r>
    </w:p>
    <w:p w:rsidR="009D6BCC" w:rsidRPr="00C8061A" w:rsidRDefault="00997117" w:rsidP="00997117">
      <w:pPr>
        <w:ind w:firstLine="709"/>
        <w:jc w:val="both"/>
      </w:pPr>
      <w:r w:rsidRPr="00C8061A">
        <w:t xml:space="preserve">Итоговые работы могут быть представлены на выставке, конкурсе и т.д. как на </w:t>
      </w:r>
      <w:proofErr w:type="spellStart"/>
      <w:r w:rsidRPr="00C8061A">
        <w:t>внутришкольном</w:t>
      </w:r>
      <w:proofErr w:type="spellEnd"/>
      <w:r w:rsidRPr="00C8061A">
        <w:t>, так и более высоком уровне. Результаты оформляются в портфолио учащегося.</w:t>
      </w:r>
    </w:p>
    <w:p w:rsidR="003359D4" w:rsidRPr="00C8061A" w:rsidRDefault="003359D4" w:rsidP="004C0F17">
      <w:pPr>
        <w:spacing w:before="100" w:beforeAutospacing="1"/>
        <w:jc w:val="center"/>
        <w:rPr>
          <w:b/>
        </w:rPr>
      </w:pPr>
      <w:r w:rsidRPr="00C8061A">
        <w:rPr>
          <w:b/>
          <w:bCs/>
        </w:rPr>
        <w:t>Организационно-педагогические условия реализации программы</w:t>
      </w:r>
    </w:p>
    <w:p w:rsidR="003C6041" w:rsidRPr="00C8061A" w:rsidRDefault="003C6041" w:rsidP="004C0F17">
      <w:pPr>
        <w:spacing w:before="100" w:beforeAutospacing="1"/>
        <w:jc w:val="center"/>
        <w:rPr>
          <w:b/>
        </w:rPr>
      </w:pPr>
      <w:r w:rsidRPr="00C8061A">
        <w:rPr>
          <w:b/>
        </w:rPr>
        <w:t>Учебно-методические материалы</w:t>
      </w:r>
      <w:r w:rsidR="003C43E5" w:rsidRPr="00C8061A">
        <w:rPr>
          <w:b/>
        </w:rPr>
        <w:t>:</w:t>
      </w:r>
    </w:p>
    <w:p w:rsidR="005D3704" w:rsidRDefault="00940532" w:rsidP="00AB567A">
      <w:pPr>
        <w:spacing w:before="100" w:beforeAutospacing="1"/>
        <w:ind w:left="426"/>
        <w:jc w:val="center"/>
        <w:rPr>
          <w:b/>
        </w:rPr>
      </w:pPr>
      <w:r>
        <w:rPr>
          <w:b/>
        </w:rPr>
        <w:t>Список литературы</w:t>
      </w:r>
      <w:bookmarkStart w:id="0" w:name="_GoBack"/>
      <w:bookmarkEnd w:id="0"/>
      <w:r w:rsidR="005D3704" w:rsidRPr="00AB567A">
        <w:rPr>
          <w:b/>
        </w:rPr>
        <w:t xml:space="preserve"> в помощь учителю:</w:t>
      </w:r>
    </w:p>
    <w:p w:rsidR="00197050" w:rsidRPr="00197050" w:rsidRDefault="00197050" w:rsidP="00197050">
      <w:pPr>
        <w:pStyle w:val="ad"/>
        <w:numPr>
          <w:ilvl w:val="0"/>
          <w:numId w:val="40"/>
        </w:num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r w:rsidRPr="00197050">
        <w:rPr>
          <w:rFonts w:ascii="YS Text" w:hAnsi="YS Text"/>
          <w:color w:val="000000"/>
          <w:sz w:val="23"/>
          <w:szCs w:val="23"/>
        </w:rPr>
        <w:t>Беляев С.А. Задачи с параметрами: методическая разработка для учащихся Заочной</w:t>
      </w:r>
    </w:p>
    <w:p w:rsidR="00197050" w:rsidRDefault="00197050" w:rsidP="00197050">
      <w:p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школы «Юный математик» при ВЗМШ и МЦНМО. – М.: МЦНМО, 2009</w:t>
      </w:r>
    </w:p>
    <w:p w:rsidR="00197050" w:rsidRPr="00197050" w:rsidRDefault="00197050" w:rsidP="00197050">
      <w:pPr>
        <w:pStyle w:val="ad"/>
        <w:numPr>
          <w:ilvl w:val="0"/>
          <w:numId w:val="40"/>
        </w:num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r w:rsidRPr="00197050">
        <w:rPr>
          <w:rFonts w:ascii="YS Text" w:hAnsi="YS Text"/>
          <w:color w:val="000000"/>
          <w:sz w:val="23"/>
          <w:szCs w:val="23"/>
        </w:rPr>
        <w:t>Васильева В. Уравнения и системы уравнений с параметром: применение понятия</w:t>
      </w:r>
    </w:p>
    <w:p w:rsidR="00197050" w:rsidRDefault="00197050" w:rsidP="00197050">
      <w:p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«пучок прямых на плоскости» [Текст] / В. Васильева, С. Забелина // Математика. –</w:t>
      </w:r>
    </w:p>
    <w:p w:rsidR="00197050" w:rsidRDefault="00197050" w:rsidP="00197050">
      <w:p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2002 №4. - с. 20-22.</w:t>
      </w:r>
    </w:p>
    <w:p w:rsidR="00197050" w:rsidRPr="00197050" w:rsidRDefault="00197050" w:rsidP="00197050">
      <w:pPr>
        <w:pStyle w:val="ad"/>
        <w:numPr>
          <w:ilvl w:val="0"/>
          <w:numId w:val="40"/>
        </w:num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proofErr w:type="spellStart"/>
      <w:r w:rsidRPr="00197050">
        <w:rPr>
          <w:rFonts w:ascii="YS Text" w:hAnsi="YS Text"/>
          <w:color w:val="000000"/>
          <w:sz w:val="23"/>
          <w:szCs w:val="23"/>
        </w:rPr>
        <w:t>Горнштейн</w:t>
      </w:r>
      <w:proofErr w:type="spellEnd"/>
      <w:r w:rsidRPr="00197050">
        <w:rPr>
          <w:rFonts w:ascii="YS Text" w:hAnsi="YS Text"/>
          <w:color w:val="000000"/>
          <w:sz w:val="23"/>
          <w:szCs w:val="23"/>
        </w:rPr>
        <w:t xml:space="preserve"> П.И., Полонский В.Б., Якир М.С. Задачи с параметрами. – М.: </w:t>
      </w:r>
      <w:proofErr w:type="spellStart"/>
      <w:r w:rsidRPr="00197050">
        <w:rPr>
          <w:rFonts w:ascii="YS Text" w:hAnsi="YS Text"/>
          <w:color w:val="000000"/>
          <w:sz w:val="23"/>
          <w:szCs w:val="23"/>
        </w:rPr>
        <w:t>Илекса</w:t>
      </w:r>
      <w:proofErr w:type="spellEnd"/>
      <w:r w:rsidRPr="00197050">
        <w:rPr>
          <w:rFonts w:ascii="YS Text" w:hAnsi="YS Text"/>
          <w:color w:val="000000"/>
          <w:sz w:val="23"/>
          <w:szCs w:val="23"/>
        </w:rPr>
        <w:t>,</w:t>
      </w:r>
    </w:p>
    <w:p w:rsidR="00197050" w:rsidRDefault="00197050" w:rsidP="00197050">
      <w:p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Харьков: Гимназия, 2005</w:t>
      </w:r>
    </w:p>
    <w:p w:rsidR="00197050" w:rsidRPr="00197050" w:rsidRDefault="00197050" w:rsidP="00197050">
      <w:pPr>
        <w:pStyle w:val="ad"/>
        <w:numPr>
          <w:ilvl w:val="0"/>
          <w:numId w:val="40"/>
        </w:num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r w:rsidRPr="00197050">
        <w:rPr>
          <w:rFonts w:ascii="YS Text" w:hAnsi="YS Text"/>
          <w:color w:val="000000"/>
          <w:sz w:val="23"/>
          <w:szCs w:val="23"/>
        </w:rPr>
        <w:t xml:space="preserve">Дорофеев В.Ю. Пособие по математике для поступающих в </w:t>
      </w:r>
      <w:proofErr w:type="spellStart"/>
      <w:r w:rsidRPr="00197050">
        <w:rPr>
          <w:rFonts w:ascii="YS Text" w:hAnsi="YS Text"/>
          <w:color w:val="000000"/>
          <w:sz w:val="23"/>
          <w:szCs w:val="23"/>
        </w:rPr>
        <w:t>СПбГУЭФ</w:t>
      </w:r>
      <w:proofErr w:type="spellEnd"/>
      <w:r w:rsidRPr="00197050">
        <w:rPr>
          <w:rFonts w:ascii="YS Text" w:hAnsi="YS Text"/>
          <w:color w:val="000000"/>
          <w:sz w:val="23"/>
          <w:szCs w:val="23"/>
        </w:rPr>
        <w:t>. – СПб: Изд-во</w:t>
      </w:r>
    </w:p>
    <w:p w:rsidR="00197050" w:rsidRDefault="00197050" w:rsidP="00197050">
      <w:p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proofErr w:type="spellStart"/>
      <w:r>
        <w:rPr>
          <w:rFonts w:ascii="YS Text" w:hAnsi="YS Text"/>
          <w:color w:val="000000"/>
          <w:sz w:val="23"/>
          <w:szCs w:val="23"/>
        </w:rPr>
        <w:t>СПбГУЭФ</w:t>
      </w:r>
      <w:proofErr w:type="spellEnd"/>
      <w:r>
        <w:rPr>
          <w:rFonts w:ascii="YS Text" w:hAnsi="YS Text"/>
          <w:color w:val="000000"/>
          <w:sz w:val="23"/>
          <w:szCs w:val="23"/>
        </w:rPr>
        <w:t>, 2003</w:t>
      </w:r>
    </w:p>
    <w:p w:rsidR="007015AE" w:rsidRPr="007015AE" w:rsidRDefault="007015AE" w:rsidP="00A07699">
      <w:pPr>
        <w:pStyle w:val="ad"/>
        <w:numPr>
          <w:ilvl w:val="0"/>
          <w:numId w:val="40"/>
        </w:num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proofErr w:type="spellStart"/>
      <w:r>
        <w:t>Козко</w:t>
      </w:r>
      <w:proofErr w:type="spellEnd"/>
      <w:r>
        <w:t xml:space="preserve"> А. И., </w:t>
      </w:r>
      <w:proofErr w:type="spellStart"/>
      <w:r>
        <w:t>Чирский</w:t>
      </w:r>
      <w:proofErr w:type="spellEnd"/>
      <w:r>
        <w:t xml:space="preserve"> В. Г. Задачи с параметром и другие сложные задачи. — М.: МЦНМО, 2007. — 296 с. </w:t>
      </w:r>
    </w:p>
    <w:p w:rsidR="00FD1362" w:rsidRPr="00FD1362" w:rsidRDefault="00FD1362" w:rsidP="00FD1362">
      <w:pPr>
        <w:pStyle w:val="ad"/>
        <w:numPr>
          <w:ilvl w:val="0"/>
          <w:numId w:val="40"/>
        </w:numPr>
        <w:shd w:val="clear" w:color="auto" w:fill="FFFFFF"/>
        <w:ind w:left="426"/>
        <w:jc w:val="both"/>
        <w:rPr>
          <w:rFonts w:ascii="YS Text" w:hAnsi="YS Text"/>
          <w:color w:val="000000"/>
          <w:sz w:val="23"/>
          <w:szCs w:val="23"/>
        </w:rPr>
      </w:pPr>
      <w:proofErr w:type="spellStart"/>
      <w:r>
        <w:t>Фалилеева</w:t>
      </w:r>
      <w:proofErr w:type="spellEnd"/>
      <w:r>
        <w:t xml:space="preserve"> М.В. Первые шаги в решении уравнений и неравенств с параметром: Учебное пособие / М.В. </w:t>
      </w:r>
      <w:proofErr w:type="spellStart"/>
      <w:r>
        <w:t>Фалилеева</w:t>
      </w:r>
      <w:proofErr w:type="spellEnd"/>
      <w:r>
        <w:t>. – Казань: Казан. ун-т, 2014. – 111 с.</w:t>
      </w:r>
    </w:p>
    <w:p w:rsidR="00FF75C5" w:rsidRPr="00C8061A" w:rsidRDefault="003359D4" w:rsidP="003359D4">
      <w:pPr>
        <w:spacing w:before="100" w:beforeAutospacing="1"/>
        <w:jc w:val="center"/>
        <w:rPr>
          <w:b/>
        </w:rPr>
      </w:pPr>
      <w:r w:rsidRPr="00C8061A">
        <w:rPr>
          <w:b/>
        </w:rPr>
        <w:t>Материально-</w:t>
      </w:r>
      <w:proofErr w:type="spellStart"/>
      <w:r w:rsidRPr="00C8061A">
        <w:rPr>
          <w:b/>
        </w:rPr>
        <w:t>техничесие</w:t>
      </w:r>
      <w:proofErr w:type="spellEnd"/>
      <w:r w:rsidRPr="00C8061A">
        <w:rPr>
          <w:b/>
        </w:rPr>
        <w:t xml:space="preserve"> условия реализации программы</w:t>
      </w:r>
      <w:r w:rsidR="007E5BC6" w:rsidRPr="00C8061A">
        <w:rPr>
          <w:b/>
        </w:rPr>
        <w:t>:</w:t>
      </w:r>
    </w:p>
    <w:p w:rsidR="003359D4" w:rsidRPr="00C8061A" w:rsidRDefault="003359D4" w:rsidP="003359D4">
      <w:pPr>
        <w:jc w:val="both"/>
        <w:rPr>
          <w:i/>
        </w:rPr>
      </w:pPr>
      <w:r w:rsidRPr="00C8061A">
        <w:rPr>
          <w:i/>
        </w:rPr>
        <w:t>Аппаратное обеспечение:</w:t>
      </w:r>
    </w:p>
    <w:p w:rsidR="003359D4" w:rsidRPr="00C8061A" w:rsidRDefault="003359D4" w:rsidP="003359D4">
      <w:pPr>
        <w:ind w:firstLine="709"/>
        <w:jc w:val="both"/>
      </w:pPr>
      <w:r w:rsidRPr="00C8061A">
        <w:t xml:space="preserve">Процессор не ниже </w:t>
      </w:r>
      <w:proofErr w:type="spellStart"/>
      <w:r w:rsidRPr="00C8061A">
        <w:t>Pentium</w:t>
      </w:r>
      <w:proofErr w:type="spellEnd"/>
      <w:r w:rsidR="00F64CB9" w:rsidRPr="00C8061A">
        <w:t xml:space="preserve"> </w:t>
      </w:r>
      <w:r w:rsidRPr="00C8061A">
        <w:t>III.</w:t>
      </w:r>
    </w:p>
    <w:p w:rsidR="003359D4" w:rsidRPr="00C8061A" w:rsidRDefault="003359D4" w:rsidP="003359D4">
      <w:pPr>
        <w:ind w:firstLine="709"/>
        <w:jc w:val="both"/>
      </w:pPr>
      <w:r w:rsidRPr="00C8061A">
        <w:t xml:space="preserve">Оперативная память </w:t>
      </w:r>
      <w:r w:rsidR="00890DAB" w:rsidRPr="00C8061A">
        <w:t>8 Г</w:t>
      </w:r>
      <w:r w:rsidRPr="00C8061A">
        <w:t>б</w:t>
      </w:r>
      <w:r w:rsidR="00890DAB" w:rsidRPr="00C8061A">
        <w:t xml:space="preserve"> и выше</w:t>
      </w:r>
      <w:r w:rsidRPr="00C8061A">
        <w:t>.</w:t>
      </w:r>
    </w:p>
    <w:p w:rsidR="003359D4" w:rsidRPr="00C8061A" w:rsidRDefault="003359D4" w:rsidP="003359D4">
      <w:pPr>
        <w:ind w:firstLine="709"/>
        <w:jc w:val="both"/>
      </w:pPr>
      <w:r w:rsidRPr="00C8061A">
        <w:t>Дисковое пространство не меньше 500 Мб.</w:t>
      </w:r>
    </w:p>
    <w:p w:rsidR="003359D4" w:rsidRPr="00C8061A" w:rsidRDefault="003359D4" w:rsidP="003359D4">
      <w:pPr>
        <w:ind w:firstLine="709"/>
        <w:jc w:val="both"/>
      </w:pPr>
      <w:r w:rsidRPr="00C8061A">
        <w:t>Монитор с 24-битной видеокартой.</w:t>
      </w:r>
    </w:p>
    <w:p w:rsidR="003359D4" w:rsidRPr="00C8061A" w:rsidRDefault="003359D4" w:rsidP="003359D4">
      <w:pPr>
        <w:ind w:firstLine="709"/>
        <w:jc w:val="both"/>
      </w:pPr>
      <w:r w:rsidRPr="00C8061A">
        <w:t>Разрешение монитора не ниже 1024×768.</w:t>
      </w:r>
    </w:p>
    <w:p w:rsidR="003359D4" w:rsidRPr="00C8061A" w:rsidRDefault="003359D4" w:rsidP="003359D4">
      <w:pPr>
        <w:jc w:val="both"/>
        <w:rPr>
          <w:i/>
        </w:rPr>
      </w:pPr>
      <w:r w:rsidRPr="00C8061A">
        <w:rPr>
          <w:i/>
        </w:rPr>
        <w:t>Программное обеспечение:</w:t>
      </w:r>
    </w:p>
    <w:p w:rsidR="003359D4" w:rsidRPr="00C8061A" w:rsidRDefault="003359D4" w:rsidP="003359D4">
      <w:pPr>
        <w:ind w:firstLine="709"/>
        <w:jc w:val="both"/>
      </w:pPr>
      <w:r w:rsidRPr="00C8061A">
        <w:t xml:space="preserve">Операционная система: </w:t>
      </w:r>
      <w:proofErr w:type="spellStart"/>
      <w:r w:rsidRPr="00C8061A">
        <w:t>Windows</w:t>
      </w:r>
      <w:proofErr w:type="spellEnd"/>
      <w:r w:rsidRPr="00C8061A">
        <w:t xml:space="preserve"> XP/</w:t>
      </w:r>
      <w:proofErr w:type="spellStart"/>
      <w:r w:rsidRPr="00C8061A">
        <w:t>Vista</w:t>
      </w:r>
      <w:proofErr w:type="spellEnd"/>
      <w:r w:rsidRPr="00C8061A">
        <w:t>/7/8/10.</w:t>
      </w:r>
    </w:p>
    <w:p w:rsidR="00F64CB9" w:rsidRPr="00C8061A" w:rsidRDefault="00F64CB9" w:rsidP="003359D4">
      <w:pPr>
        <w:ind w:firstLine="709"/>
        <w:jc w:val="both"/>
      </w:pPr>
      <w:r w:rsidRPr="00C8061A">
        <w:t xml:space="preserve">Встроенный </w:t>
      </w:r>
      <w:proofErr w:type="spellStart"/>
      <w:r w:rsidRPr="00C8061A">
        <w:t>видеоредактор</w:t>
      </w:r>
      <w:proofErr w:type="spellEnd"/>
      <w:r w:rsidRPr="00C8061A">
        <w:t>.</w:t>
      </w:r>
    </w:p>
    <w:p w:rsidR="003359D4" w:rsidRPr="00C8061A" w:rsidRDefault="00AD68B0" w:rsidP="003359D4">
      <w:pPr>
        <w:ind w:firstLine="709"/>
        <w:jc w:val="both"/>
      </w:pPr>
      <w:r w:rsidRPr="00C8061A">
        <w:rPr>
          <w:lang w:val="en-US"/>
        </w:rPr>
        <w:t>Windows</w:t>
      </w:r>
      <w:r w:rsidRPr="00C8061A">
        <w:t>-приложения, п</w:t>
      </w:r>
      <w:r w:rsidR="003359D4" w:rsidRPr="00C8061A">
        <w:t xml:space="preserve">акет </w:t>
      </w:r>
      <w:r w:rsidR="003359D4" w:rsidRPr="00C8061A">
        <w:rPr>
          <w:lang w:val="en-US"/>
        </w:rPr>
        <w:t>Microsoft</w:t>
      </w:r>
      <w:r w:rsidR="003359D4" w:rsidRPr="00C8061A">
        <w:t xml:space="preserve"> </w:t>
      </w:r>
      <w:r w:rsidR="003359D4" w:rsidRPr="00C8061A">
        <w:rPr>
          <w:lang w:val="en-US"/>
        </w:rPr>
        <w:t>Office</w:t>
      </w:r>
      <w:r w:rsidR="003359D4" w:rsidRPr="00C8061A">
        <w:t>.</w:t>
      </w:r>
    </w:p>
    <w:p w:rsidR="003359D4" w:rsidRPr="00C8061A" w:rsidRDefault="003359D4" w:rsidP="003359D4">
      <w:pPr>
        <w:ind w:firstLine="709"/>
        <w:jc w:val="both"/>
      </w:pPr>
      <w:r w:rsidRPr="00C8061A">
        <w:t xml:space="preserve">Приложение </w:t>
      </w:r>
      <w:proofErr w:type="spellStart"/>
      <w:r w:rsidRPr="00C8061A">
        <w:t>Adobe</w:t>
      </w:r>
      <w:proofErr w:type="spellEnd"/>
      <w:r w:rsidRPr="00C8061A">
        <w:t xml:space="preserve"> </w:t>
      </w:r>
      <w:proofErr w:type="spellStart"/>
      <w:r w:rsidRPr="00C8061A">
        <w:t>Photoshop</w:t>
      </w:r>
      <w:proofErr w:type="spellEnd"/>
      <w:r w:rsidRPr="00C8061A">
        <w:t xml:space="preserve"> CS2 и выше.</w:t>
      </w:r>
    </w:p>
    <w:p w:rsidR="003359D4" w:rsidRPr="00C8061A" w:rsidRDefault="003359D4" w:rsidP="003359D4">
      <w:pPr>
        <w:ind w:firstLine="709"/>
        <w:jc w:val="both"/>
      </w:pPr>
      <w:r w:rsidRPr="00C8061A">
        <w:t xml:space="preserve">Приложение </w:t>
      </w:r>
      <w:proofErr w:type="spellStart"/>
      <w:r w:rsidRPr="00C8061A">
        <w:t>Image</w:t>
      </w:r>
      <w:proofErr w:type="spellEnd"/>
      <w:r w:rsidRPr="00C8061A">
        <w:t xml:space="preserve"> </w:t>
      </w:r>
      <w:proofErr w:type="spellStart"/>
      <w:r w:rsidRPr="00C8061A">
        <w:t>Ready</w:t>
      </w:r>
      <w:proofErr w:type="spellEnd"/>
      <w:r w:rsidRPr="00C8061A">
        <w:t xml:space="preserve"> CS2 и выше.</w:t>
      </w:r>
    </w:p>
    <w:p w:rsidR="003359D4" w:rsidRPr="00C8061A" w:rsidRDefault="00F64CB9" w:rsidP="003359D4">
      <w:pPr>
        <w:ind w:firstLine="709"/>
        <w:jc w:val="both"/>
      </w:pPr>
      <w:r w:rsidRPr="00C8061A">
        <w:t>Приложение Audacity-2.0.4 и выше.</w:t>
      </w:r>
    </w:p>
    <w:sectPr w:rsidR="003359D4" w:rsidRPr="00C8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DA" w:rsidRDefault="00C36DDA" w:rsidP="00A75C85">
      <w:r>
        <w:separator/>
      </w:r>
    </w:p>
  </w:endnote>
  <w:endnote w:type="continuationSeparator" w:id="0">
    <w:p w:rsidR="00C36DDA" w:rsidRDefault="00C36DDA" w:rsidP="00A7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669301"/>
      <w:docPartObj>
        <w:docPartGallery w:val="Page Numbers (Bottom of Page)"/>
        <w:docPartUnique/>
      </w:docPartObj>
    </w:sdtPr>
    <w:sdtEndPr/>
    <w:sdtContent>
      <w:p w:rsidR="007B735E" w:rsidRDefault="007B735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32">
          <w:rPr>
            <w:noProof/>
          </w:rPr>
          <w:t>9</w:t>
        </w:r>
        <w:r>
          <w:fldChar w:fldCharType="end"/>
        </w:r>
      </w:p>
    </w:sdtContent>
  </w:sdt>
  <w:p w:rsidR="007B735E" w:rsidRDefault="007B735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DA" w:rsidRDefault="00C36DDA" w:rsidP="00A75C85">
      <w:r>
        <w:separator/>
      </w:r>
    </w:p>
  </w:footnote>
  <w:footnote w:type="continuationSeparator" w:id="0">
    <w:p w:rsidR="00C36DDA" w:rsidRDefault="00C36DDA" w:rsidP="00A7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343"/>
    <w:multiLevelType w:val="multilevel"/>
    <w:tmpl w:val="742ACC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24960"/>
    <w:multiLevelType w:val="hybridMultilevel"/>
    <w:tmpl w:val="4B289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092"/>
    <w:multiLevelType w:val="hybridMultilevel"/>
    <w:tmpl w:val="3D84401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9AD7546"/>
    <w:multiLevelType w:val="hybridMultilevel"/>
    <w:tmpl w:val="810C29C6"/>
    <w:lvl w:ilvl="0" w:tplc="0419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 w15:restartNumberingAfterBreak="0">
    <w:nsid w:val="0B53101F"/>
    <w:multiLevelType w:val="multilevel"/>
    <w:tmpl w:val="7CB235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66B4F"/>
    <w:multiLevelType w:val="multilevel"/>
    <w:tmpl w:val="91DC0C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A6E43"/>
    <w:multiLevelType w:val="hybridMultilevel"/>
    <w:tmpl w:val="C2F6F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17707"/>
    <w:multiLevelType w:val="multilevel"/>
    <w:tmpl w:val="3DFC59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C5651"/>
    <w:multiLevelType w:val="hybridMultilevel"/>
    <w:tmpl w:val="2D3A500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CA64F5"/>
    <w:multiLevelType w:val="hybridMultilevel"/>
    <w:tmpl w:val="5074E55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933"/>
    <w:multiLevelType w:val="hybridMultilevel"/>
    <w:tmpl w:val="690EB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1237A"/>
    <w:multiLevelType w:val="multilevel"/>
    <w:tmpl w:val="7CFE9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264ED"/>
    <w:multiLevelType w:val="hybridMultilevel"/>
    <w:tmpl w:val="4A66A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850D4"/>
    <w:multiLevelType w:val="hybridMultilevel"/>
    <w:tmpl w:val="6FE88BFA"/>
    <w:lvl w:ilvl="0" w:tplc="2C38B132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28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680"/>
        </w:tabs>
        <w:ind w:left="0" w:firstLine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B2423"/>
    <w:multiLevelType w:val="hybridMultilevel"/>
    <w:tmpl w:val="2946C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D417B"/>
    <w:multiLevelType w:val="hybridMultilevel"/>
    <w:tmpl w:val="BEE873F0"/>
    <w:lvl w:ilvl="0" w:tplc="195C2068">
      <w:start w:val="1"/>
      <w:numFmt w:val="bullet"/>
      <w:pStyle w:val="a0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A45B14"/>
    <w:multiLevelType w:val="multilevel"/>
    <w:tmpl w:val="7652A9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60AEA"/>
    <w:multiLevelType w:val="hybridMultilevel"/>
    <w:tmpl w:val="CD421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E693C"/>
    <w:multiLevelType w:val="hybridMultilevel"/>
    <w:tmpl w:val="CD7CC3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8C44E6"/>
    <w:multiLevelType w:val="hybridMultilevel"/>
    <w:tmpl w:val="EF041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F29BE"/>
    <w:multiLevelType w:val="hybridMultilevel"/>
    <w:tmpl w:val="28A81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A70"/>
    <w:multiLevelType w:val="hybridMultilevel"/>
    <w:tmpl w:val="87B6D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92288"/>
    <w:multiLevelType w:val="hybridMultilevel"/>
    <w:tmpl w:val="D5B4E9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57793D"/>
    <w:multiLevelType w:val="multilevel"/>
    <w:tmpl w:val="89782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836F6"/>
    <w:multiLevelType w:val="hybridMultilevel"/>
    <w:tmpl w:val="83ACD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E1695"/>
    <w:multiLevelType w:val="hybridMultilevel"/>
    <w:tmpl w:val="A9DCF1E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93E5EF7"/>
    <w:multiLevelType w:val="hybridMultilevel"/>
    <w:tmpl w:val="D17AD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10372"/>
    <w:multiLevelType w:val="hybridMultilevel"/>
    <w:tmpl w:val="A44EE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6154B"/>
    <w:multiLevelType w:val="hybridMultilevel"/>
    <w:tmpl w:val="34E80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AED"/>
    <w:multiLevelType w:val="hybridMultilevel"/>
    <w:tmpl w:val="5BF2C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4C16"/>
    <w:multiLevelType w:val="hybridMultilevel"/>
    <w:tmpl w:val="30D0FD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841E2"/>
    <w:multiLevelType w:val="multilevel"/>
    <w:tmpl w:val="4F223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86648"/>
    <w:multiLevelType w:val="hybridMultilevel"/>
    <w:tmpl w:val="471C6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805D1"/>
    <w:multiLevelType w:val="multilevel"/>
    <w:tmpl w:val="43A0BE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5C3F8C"/>
    <w:multiLevelType w:val="hybridMultilevel"/>
    <w:tmpl w:val="1B9C7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56E0F"/>
    <w:multiLevelType w:val="hybridMultilevel"/>
    <w:tmpl w:val="9F9CC64E"/>
    <w:lvl w:ilvl="0" w:tplc="28302E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A6C31"/>
    <w:multiLevelType w:val="hybridMultilevel"/>
    <w:tmpl w:val="20582D9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71477E2E"/>
    <w:multiLevelType w:val="hybridMultilevel"/>
    <w:tmpl w:val="03122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F11BA"/>
    <w:multiLevelType w:val="multilevel"/>
    <w:tmpl w:val="86D884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4966F1"/>
    <w:multiLevelType w:val="hybridMultilevel"/>
    <w:tmpl w:val="B5F27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5"/>
  </w:num>
  <w:num w:numId="4">
    <w:abstractNumId w:val="13"/>
  </w:num>
  <w:num w:numId="5">
    <w:abstractNumId w:val="18"/>
  </w:num>
  <w:num w:numId="6">
    <w:abstractNumId w:val="36"/>
  </w:num>
  <w:num w:numId="7">
    <w:abstractNumId w:val="12"/>
  </w:num>
  <w:num w:numId="8">
    <w:abstractNumId w:val="8"/>
  </w:num>
  <w:num w:numId="9">
    <w:abstractNumId w:val="29"/>
  </w:num>
  <w:num w:numId="10">
    <w:abstractNumId w:val="6"/>
  </w:num>
  <w:num w:numId="11">
    <w:abstractNumId w:val="37"/>
  </w:num>
  <w:num w:numId="12">
    <w:abstractNumId w:val="1"/>
  </w:num>
  <w:num w:numId="13">
    <w:abstractNumId w:val="27"/>
  </w:num>
  <w:num w:numId="14">
    <w:abstractNumId w:val="32"/>
  </w:num>
  <w:num w:numId="15">
    <w:abstractNumId w:val="17"/>
  </w:num>
  <w:num w:numId="16">
    <w:abstractNumId w:val="21"/>
  </w:num>
  <w:num w:numId="17">
    <w:abstractNumId w:val="28"/>
  </w:num>
  <w:num w:numId="18">
    <w:abstractNumId w:val="20"/>
  </w:num>
  <w:num w:numId="19">
    <w:abstractNumId w:val="19"/>
  </w:num>
  <w:num w:numId="20">
    <w:abstractNumId w:val="0"/>
  </w:num>
  <w:num w:numId="21">
    <w:abstractNumId w:val="22"/>
  </w:num>
  <w:num w:numId="22">
    <w:abstractNumId w:val="5"/>
  </w:num>
  <w:num w:numId="23">
    <w:abstractNumId w:val="38"/>
  </w:num>
  <w:num w:numId="24">
    <w:abstractNumId w:val="16"/>
  </w:num>
  <w:num w:numId="25">
    <w:abstractNumId w:val="26"/>
  </w:num>
  <w:num w:numId="26">
    <w:abstractNumId w:val="31"/>
  </w:num>
  <w:num w:numId="27">
    <w:abstractNumId w:val="11"/>
  </w:num>
  <w:num w:numId="28">
    <w:abstractNumId w:val="4"/>
  </w:num>
  <w:num w:numId="29">
    <w:abstractNumId w:val="10"/>
  </w:num>
  <w:num w:numId="30">
    <w:abstractNumId w:val="2"/>
  </w:num>
  <w:num w:numId="31">
    <w:abstractNumId w:val="3"/>
  </w:num>
  <w:num w:numId="32">
    <w:abstractNumId w:val="7"/>
  </w:num>
  <w:num w:numId="33">
    <w:abstractNumId w:val="23"/>
  </w:num>
  <w:num w:numId="34">
    <w:abstractNumId w:val="33"/>
  </w:num>
  <w:num w:numId="35">
    <w:abstractNumId w:val="24"/>
  </w:num>
  <w:num w:numId="36">
    <w:abstractNumId w:val="39"/>
  </w:num>
  <w:num w:numId="37">
    <w:abstractNumId w:val="14"/>
  </w:num>
  <w:num w:numId="38">
    <w:abstractNumId w:val="9"/>
  </w:num>
  <w:num w:numId="39">
    <w:abstractNumId w:val="34"/>
  </w:num>
  <w:num w:numId="4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CE"/>
    <w:rsid w:val="00005DE1"/>
    <w:rsid w:val="00043DFB"/>
    <w:rsid w:val="00060C7E"/>
    <w:rsid w:val="00086518"/>
    <w:rsid w:val="00093DDA"/>
    <w:rsid w:val="00096E41"/>
    <w:rsid w:val="00097E1E"/>
    <w:rsid w:val="000B5146"/>
    <w:rsid w:val="000C20C6"/>
    <w:rsid w:val="000C2C4C"/>
    <w:rsid w:val="000D1766"/>
    <w:rsid w:val="0010109F"/>
    <w:rsid w:val="00140649"/>
    <w:rsid w:val="00146ECC"/>
    <w:rsid w:val="001536BC"/>
    <w:rsid w:val="001570C6"/>
    <w:rsid w:val="001657CB"/>
    <w:rsid w:val="001731B2"/>
    <w:rsid w:val="001750AA"/>
    <w:rsid w:val="00197050"/>
    <w:rsid w:val="001B1A21"/>
    <w:rsid w:val="001B1B19"/>
    <w:rsid w:val="001B3B50"/>
    <w:rsid w:val="001B7655"/>
    <w:rsid w:val="001D3D6E"/>
    <w:rsid w:val="001E298F"/>
    <w:rsid w:val="001E56DA"/>
    <w:rsid w:val="00204F5D"/>
    <w:rsid w:val="00206CCE"/>
    <w:rsid w:val="002570D2"/>
    <w:rsid w:val="00265F5E"/>
    <w:rsid w:val="002863D4"/>
    <w:rsid w:val="002954EE"/>
    <w:rsid w:val="002B12B8"/>
    <w:rsid w:val="002B27A1"/>
    <w:rsid w:val="002B4B8E"/>
    <w:rsid w:val="002B64D7"/>
    <w:rsid w:val="002C577E"/>
    <w:rsid w:val="002D2085"/>
    <w:rsid w:val="002D7982"/>
    <w:rsid w:val="00314AE8"/>
    <w:rsid w:val="0032285B"/>
    <w:rsid w:val="003359D4"/>
    <w:rsid w:val="0034228E"/>
    <w:rsid w:val="003673B5"/>
    <w:rsid w:val="00391963"/>
    <w:rsid w:val="003930F3"/>
    <w:rsid w:val="003B655D"/>
    <w:rsid w:val="003C43E5"/>
    <w:rsid w:val="003C6041"/>
    <w:rsid w:val="003D1F54"/>
    <w:rsid w:val="003E7E46"/>
    <w:rsid w:val="0042149B"/>
    <w:rsid w:val="00434F7C"/>
    <w:rsid w:val="00441A05"/>
    <w:rsid w:val="00496686"/>
    <w:rsid w:val="004A0D00"/>
    <w:rsid w:val="004C0F17"/>
    <w:rsid w:val="004C64B3"/>
    <w:rsid w:val="004D49E5"/>
    <w:rsid w:val="004E1248"/>
    <w:rsid w:val="004F42DE"/>
    <w:rsid w:val="005056DF"/>
    <w:rsid w:val="005259A4"/>
    <w:rsid w:val="00560AFD"/>
    <w:rsid w:val="00582385"/>
    <w:rsid w:val="005826DA"/>
    <w:rsid w:val="00582939"/>
    <w:rsid w:val="00591376"/>
    <w:rsid w:val="005A4A76"/>
    <w:rsid w:val="005B5DDB"/>
    <w:rsid w:val="005C5AEF"/>
    <w:rsid w:val="005D3704"/>
    <w:rsid w:val="005F1B67"/>
    <w:rsid w:val="00604AF6"/>
    <w:rsid w:val="00605B4E"/>
    <w:rsid w:val="00613ADF"/>
    <w:rsid w:val="0064356D"/>
    <w:rsid w:val="00653176"/>
    <w:rsid w:val="006645F7"/>
    <w:rsid w:val="00666316"/>
    <w:rsid w:val="00680CF8"/>
    <w:rsid w:val="006C0367"/>
    <w:rsid w:val="006C3003"/>
    <w:rsid w:val="006D6E86"/>
    <w:rsid w:val="007015AE"/>
    <w:rsid w:val="00701820"/>
    <w:rsid w:val="00705F84"/>
    <w:rsid w:val="007112AE"/>
    <w:rsid w:val="00711B9F"/>
    <w:rsid w:val="00720F12"/>
    <w:rsid w:val="007406DE"/>
    <w:rsid w:val="00761A25"/>
    <w:rsid w:val="00793E3B"/>
    <w:rsid w:val="00796A84"/>
    <w:rsid w:val="007A1343"/>
    <w:rsid w:val="007A5028"/>
    <w:rsid w:val="007B14F7"/>
    <w:rsid w:val="007B5560"/>
    <w:rsid w:val="007B735E"/>
    <w:rsid w:val="007C7916"/>
    <w:rsid w:val="007D5818"/>
    <w:rsid w:val="007E5BC6"/>
    <w:rsid w:val="007F1B9C"/>
    <w:rsid w:val="007F21BB"/>
    <w:rsid w:val="007F3EB8"/>
    <w:rsid w:val="00805C2C"/>
    <w:rsid w:val="0081047A"/>
    <w:rsid w:val="00815F9E"/>
    <w:rsid w:val="00842DEF"/>
    <w:rsid w:val="00850DDC"/>
    <w:rsid w:val="00873C9F"/>
    <w:rsid w:val="00890DAB"/>
    <w:rsid w:val="00896084"/>
    <w:rsid w:val="008D0EE8"/>
    <w:rsid w:val="008E56DC"/>
    <w:rsid w:val="008F75CF"/>
    <w:rsid w:val="0090402F"/>
    <w:rsid w:val="00914567"/>
    <w:rsid w:val="009305EE"/>
    <w:rsid w:val="00940532"/>
    <w:rsid w:val="00945ABB"/>
    <w:rsid w:val="009623D5"/>
    <w:rsid w:val="009729D2"/>
    <w:rsid w:val="00997117"/>
    <w:rsid w:val="00997150"/>
    <w:rsid w:val="009A2149"/>
    <w:rsid w:val="009A476B"/>
    <w:rsid w:val="009A7389"/>
    <w:rsid w:val="009B64BF"/>
    <w:rsid w:val="009C5C42"/>
    <w:rsid w:val="009D6BCC"/>
    <w:rsid w:val="00A000F7"/>
    <w:rsid w:val="00A1045B"/>
    <w:rsid w:val="00A33484"/>
    <w:rsid w:val="00A6026A"/>
    <w:rsid w:val="00A70F4A"/>
    <w:rsid w:val="00A72B0E"/>
    <w:rsid w:val="00A75C85"/>
    <w:rsid w:val="00A857FF"/>
    <w:rsid w:val="00AB0332"/>
    <w:rsid w:val="00AB14F7"/>
    <w:rsid w:val="00AB567A"/>
    <w:rsid w:val="00AD68B0"/>
    <w:rsid w:val="00AE5728"/>
    <w:rsid w:val="00AF5C0D"/>
    <w:rsid w:val="00B25538"/>
    <w:rsid w:val="00B42E03"/>
    <w:rsid w:val="00B45FD1"/>
    <w:rsid w:val="00B53DA2"/>
    <w:rsid w:val="00B60734"/>
    <w:rsid w:val="00BA030E"/>
    <w:rsid w:val="00BC0E4B"/>
    <w:rsid w:val="00BC25A0"/>
    <w:rsid w:val="00BC7C91"/>
    <w:rsid w:val="00BE01AA"/>
    <w:rsid w:val="00BE2501"/>
    <w:rsid w:val="00C0108B"/>
    <w:rsid w:val="00C24B0A"/>
    <w:rsid w:val="00C36DDA"/>
    <w:rsid w:val="00C632C5"/>
    <w:rsid w:val="00C8061A"/>
    <w:rsid w:val="00C86A32"/>
    <w:rsid w:val="00CA722E"/>
    <w:rsid w:val="00CC42A0"/>
    <w:rsid w:val="00CD0506"/>
    <w:rsid w:val="00CD71FD"/>
    <w:rsid w:val="00CE06A3"/>
    <w:rsid w:val="00D07925"/>
    <w:rsid w:val="00D126C4"/>
    <w:rsid w:val="00D166C0"/>
    <w:rsid w:val="00D22344"/>
    <w:rsid w:val="00D251E3"/>
    <w:rsid w:val="00D5770E"/>
    <w:rsid w:val="00D639AE"/>
    <w:rsid w:val="00D7288D"/>
    <w:rsid w:val="00D72D8F"/>
    <w:rsid w:val="00D7436A"/>
    <w:rsid w:val="00D7781C"/>
    <w:rsid w:val="00D808AA"/>
    <w:rsid w:val="00D82052"/>
    <w:rsid w:val="00D8438E"/>
    <w:rsid w:val="00DA0980"/>
    <w:rsid w:val="00DB2238"/>
    <w:rsid w:val="00DB602E"/>
    <w:rsid w:val="00DC02DC"/>
    <w:rsid w:val="00DD739A"/>
    <w:rsid w:val="00DF695A"/>
    <w:rsid w:val="00E2003B"/>
    <w:rsid w:val="00E32217"/>
    <w:rsid w:val="00E52E5E"/>
    <w:rsid w:val="00E552D4"/>
    <w:rsid w:val="00E73D7B"/>
    <w:rsid w:val="00E83733"/>
    <w:rsid w:val="00E837B4"/>
    <w:rsid w:val="00E9365C"/>
    <w:rsid w:val="00ED0F44"/>
    <w:rsid w:val="00EE4C08"/>
    <w:rsid w:val="00F031F9"/>
    <w:rsid w:val="00F366DC"/>
    <w:rsid w:val="00F42E73"/>
    <w:rsid w:val="00F52682"/>
    <w:rsid w:val="00F64CB9"/>
    <w:rsid w:val="00F8491E"/>
    <w:rsid w:val="00F9445E"/>
    <w:rsid w:val="00F95990"/>
    <w:rsid w:val="00F96FB8"/>
    <w:rsid w:val="00FA5D1E"/>
    <w:rsid w:val="00FD1362"/>
    <w:rsid w:val="00FD6914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1591D"/>
  <w15:chartTrackingRefBased/>
  <w15:docId w15:val="{3BA78341-0AE9-4A72-80FF-5E5CD52B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C79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C2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3C6041"/>
    <w:pPr>
      <w:keepNext/>
      <w:spacing w:before="120" w:after="60"/>
      <w:jc w:val="center"/>
      <w:outlineLvl w:val="1"/>
    </w:pPr>
    <w:rPr>
      <w:rFonts w:ascii="Arial" w:hAnsi="Arial"/>
      <w:b/>
      <w:sz w:val="22"/>
      <w:szCs w:val="20"/>
    </w:rPr>
  </w:style>
  <w:style w:type="paragraph" w:styleId="3">
    <w:name w:val="heading 3"/>
    <w:basedOn w:val="a1"/>
    <w:next w:val="a1"/>
    <w:link w:val="30"/>
    <w:qFormat/>
    <w:rsid w:val="003C6041"/>
    <w:pPr>
      <w:keepNext/>
      <w:spacing w:before="120" w:after="60"/>
      <w:jc w:val="center"/>
      <w:outlineLvl w:val="2"/>
    </w:pPr>
    <w:rPr>
      <w:rFonts w:ascii="Arial" w:hAnsi="Arial"/>
      <w:b/>
      <w:sz w:val="20"/>
      <w:szCs w:val="20"/>
    </w:rPr>
  </w:style>
  <w:style w:type="paragraph" w:styleId="4">
    <w:name w:val="heading 4"/>
    <w:basedOn w:val="a1"/>
    <w:next w:val="a1"/>
    <w:link w:val="40"/>
    <w:qFormat/>
    <w:rsid w:val="003C6041"/>
    <w:pPr>
      <w:keepNext/>
      <w:spacing w:before="120"/>
      <w:jc w:val="center"/>
      <w:outlineLvl w:val="3"/>
    </w:pPr>
    <w:rPr>
      <w:rFonts w:ascii="Arial" w:hAnsi="Arial"/>
      <w:b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20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8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отбивка пер"/>
    <w:basedOn w:val="a1"/>
    <w:link w:val="a7"/>
    <w:rsid w:val="003C6041"/>
    <w:pPr>
      <w:spacing w:before="60"/>
      <w:ind w:firstLine="340"/>
      <w:jc w:val="both"/>
    </w:pPr>
    <w:rPr>
      <w:sz w:val="20"/>
      <w:szCs w:val="20"/>
    </w:rPr>
  </w:style>
  <w:style w:type="paragraph" w:customStyle="1" w:styleId="a0">
    <w:name w:val="СПИСОК"/>
    <w:basedOn w:val="a1"/>
    <w:link w:val="a8"/>
    <w:rsid w:val="003C6041"/>
    <w:pPr>
      <w:numPr>
        <w:numId w:val="2"/>
      </w:numPr>
      <w:tabs>
        <w:tab w:val="clear" w:pos="737"/>
        <w:tab w:val="num" w:pos="360"/>
      </w:tabs>
      <w:ind w:left="0" w:firstLine="567"/>
      <w:jc w:val="both"/>
    </w:pPr>
    <w:rPr>
      <w:sz w:val="20"/>
      <w:szCs w:val="20"/>
    </w:rPr>
  </w:style>
  <w:style w:type="character" w:customStyle="1" w:styleId="20">
    <w:name w:val="Заголовок 2 Знак"/>
    <w:basedOn w:val="a2"/>
    <w:link w:val="2"/>
    <w:rsid w:val="003C6041"/>
    <w:rPr>
      <w:rFonts w:ascii="Arial" w:hAnsi="Arial"/>
      <w:b/>
      <w:sz w:val="22"/>
      <w:lang w:val="ru-RU" w:eastAsia="ru-RU" w:bidi="ar-SA"/>
    </w:rPr>
  </w:style>
  <w:style w:type="paragraph" w:customStyle="1" w:styleId="a9">
    <w:name w:val="знать"/>
    <w:basedOn w:val="a1"/>
    <w:link w:val="aa"/>
    <w:rsid w:val="003C6041"/>
    <w:pPr>
      <w:spacing w:before="60" w:after="60"/>
      <w:ind w:firstLine="340"/>
      <w:jc w:val="both"/>
    </w:pPr>
    <w:rPr>
      <w:i/>
      <w:iCs/>
      <w:sz w:val="20"/>
      <w:szCs w:val="20"/>
    </w:rPr>
  </w:style>
  <w:style w:type="character" w:customStyle="1" w:styleId="30">
    <w:name w:val="Заголовок 3 Знак"/>
    <w:basedOn w:val="a2"/>
    <w:link w:val="3"/>
    <w:rsid w:val="003C6041"/>
    <w:rPr>
      <w:rFonts w:ascii="Arial" w:hAnsi="Arial"/>
      <w:b/>
      <w:lang w:val="ru-RU" w:eastAsia="ru-RU" w:bidi="ar-SA"/>
    </w:rPr>
  </w:style>
  <w:style w:type="character" w:customStyle="1" w:styleId="40">
    <w:name w:val="Заголовок 4 Знак"/>
    <w:basedOn w:val="a2"/>
    <w:link w:val="4"/>
    <w:rsid w:val="003C6041"/>
    <w:rPr>
      <w:rFonts w:ascii="Arial" w:hAnsi="Arial"/>
      <w:b/>
      <w:sz w:val="18"/>
      <w:lang w:val="ru-RU" w:eastAsia="ru-RU" w:bidi="ar-SA"/>
    </w:rPr>
  </w:style>
  <w:style w:type="character" w:customStyle="1" w:styleId="a8">
    <w:name w:val="СПИСОК Знак Знак"/>
    <w:basedOn w:val="a2"/>
    <w:link w:val="a0"/>
    <w:rsid w:val="003C6041"/>
  </w:style>
  <w:style w:type="character" w:customStyle="1" w:styleId="aa">
    <w:name w:val="знать Знак"/>
    <w:basedOn w:val="a2"/>
    <w:link w:val="a9"/>
    <w:rsid w:val="003C6041"/>
    <w:rPr>
      <w:i/>
      <w:iCs/>
      <w:lang w:val="ru-RU" w:eastAsia="ru-RU" w:bidi="ar-SA"/>
    </w:rPr>
  </w:style>
  <w:style w:type="character" w:customStyle="1" w:styleId="a7">
    <w:name w:val="отбивка пер Знак"/>
    <w:basedOn w:val="a2"/>
    <w:link w:val="a6"/>
    <w:rsid w:val="003C6041"/>
    <w:rPr>
      <w:lang w:val="ru-RU" w:eastAsia="ru-RU" w:bidi="ar-SA"/>
    </w:rPr>
  </w:style>
  <w:style w:type="character" w:customStyle="1" w:styleId="style3">
    <w:name w:val="style3"/>
    <w:basedOn w:val="a2"/>
    <w:rsid w:val="003C6041"/>
  </w:style>
  <w:style w:type="character" w:customStyle="1" w:styleId="ab">
    <w:name w:val="команда"/>
    <w:basedOn w:val="a2"/>
    <w:rsid w:val="003C6041"/>
    <w:rPr>
      <w:rFonts w:ascii="Arial" w:hAnsi="Arial"/>
      <w:b/>
      <w:color w:val="0000FF"/>
    </w:rPr>
  </w:style>
  <w:style w:type="character" w:customStyle="1" w:styleId="comand1">
    <w:name w:val="comand1"/>
    <w:basedOn w:val="a2"/>
    <w:rsid w:val="003C6041"/>
    <w:rPr>
      <w:b/>
      <w:bCs/>
      <w:color w:val="000099"/>
    </w:rPr>
  </w:style>
  <w:style w:type="character" w:styleId="ac">
    <w:name w:val="Hyperlink"/>
    <w:basedOn w:val="a2"/>
    <w:rsid w:val="00FF75C5"/>
    <w:rPr>
      <w:color w:val="0000FF"/>
      <w:u w:val="single"/>
    </w:rPr>
  </w:style>
  <w:style w:type="paragraph" w:styleId="ad">
    <w:name w:val="List Paragraph"/>
    <w:basedOn w:val="a1"/>
    <w:uiPriority w:val="34"/>
    <w:qFormat/>
    <w:rsid w:val="00FA5D1E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0C2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перечень"/>
    <w:basedOn w:val="a1"/>
    <w:rsid w:val="003359D4"/>
    <w:pPr>
      <w:numPr>
        <w:numId w:val="4"/>
      </w:numPr>
      <w:jc w:val="both"/>
    </w:pPr>
    <w:rPr>
      <w:sz w:val="20"/>
      <w:szCs w:val="20"/>
      <w:lang w:val="en-US"/>
    </w:rPr>
  </w:style>
  <w:style w:type="character" w:styleId="ae">
    <w:name w:val="FollowedHyperlink"/>
    <w:basedOn w:val="a2"/>
    <w:rsid w:val="00F64CB9"/>
    <w:rPr>
      <w:color w:val="954F72" w:themeColor="followedHyperlink"/>
      <w:u w:val="single"/>
    </w:rPr>
  </w:style>
  <w:style w:type="paragraph" w:styleId="af">
    <w:name w:val="header"/>
    <w:basedOn w:val="a1"/>
    <w:link w:val="af0"/>
    <w:rsid w:val="00A75C8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A75C85"/>
    <w:rPr>
      <w:sz w:val="24"/>
      <w:szCs w:val="24"/>
    </w:rPr>
  </w:style>
  <w:style w:type="paragraph" w:styleId="af1">
    <w:name w:val="footer"/>
    <w:basedOn w:val="a1"/>
    <w:link w:val="af2"/>
    <w:uiPriority w:val="99"/>
    <w:rsid w:val="00A75C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A75C85"/>
    <w:rPr>
      <w:sz w:val="24"/>
      <w:szCs w:val="24"/>
    </w:rPr>
  </w:style>
  <w:style w:type="paragraph" w:styleId="af3">
    <w:name w:val="Normal (Web)"/>
    <w:basedOn w:val="a1"/>
    <w:uiPriority w:val="99"/>
    <w:unhideWhenUsed/>
    <w:rsid w:val="009A476B"/>
    <w:pPr>
      <w:spacing w:before="100" w:beforeAutospacing="1" w:after="100" w:afterAutospacing="1"/>
    </w:pPr>
  </w:style>
  <w:style w:type="paragraph" w:styleId="af4">
    <w:name w:val="No Spacing"/>
    <w:basedOn w:val="a1"/>
    <w:uiPriority w:val="1"/>
    <w:qFormat/>
    <w:rsid w:val="005A4A76"/>
    <w:pPr>
      <w:spacing w:before="100" w:beforeAutospacing="1" w:after="100" w:afterAutospacing="1"/>
    </w:pPr>
  </w:style>
  <w:style w:type="paragraph" w:customStyle="1" w:styleId="c4">
    <w:name w:val="c4"/>
    <w:basedOn w:val="a1"/>
    <w:rsid w:val="006C3003"/>
    <w:pPr>
      <w:spacing w:before="100" w:beforeAutospacing="1" w:after="100" w:afterAutospacing="1"/>
    </w:pPr>
  </w:style>
  <w:style w:type="character" w:customStyle="1" w:styleId="c24">
    <w:name w:val="c24"/>
    <w:basedOn w:val="a2"/>
    <w:rsid w:val="006C3003"/>
  </w:style>
  <w:style w:type="character" w:customStyle="1" w:styleId="c55">
    <w:name w:val="c55"/>
    <w:basedOn w:val="a2"/>
    <w:rsid w:val="006C3003"/>
  </w:style>
  <w:style w:type="character" w:customStyle="1" w:styleId="c61">
    <w:name w:val="c61"/>
    <w:basedOn w:val="a2"/>
    <w:rsid w:val="006C3003"/>
  </w:style>
  <w:style w:type="character" w:customStyle="1" w:styleId="c1">
    <w:name w:val="c1"/>
    <w:basedOn w:val="a2"/>
    <w:rsid w:val="006C3003"/>
  </w:style>
  <w:style w:type="paragraph" w:customStyle="1" w:styleId="c3">
    <w:name w:val="c3"/>
    <w:basedOn w:val="a1"/>
    <w:rsid w:val="006C3003"/>
    <w:pPr>
      <w:spacing w:before="100" w:beforeAutospacing="1" w:after="100" w:afterAutospacing="1"/>
    </w:pPr>
  </w:style>
  <w:style w:type="character" w:customStyle="1" w:styleId="c52">
    <w:name w:val="c52"/>
    <w:basedOn w:val="a2"/>
    <w:rsid w:val="006C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42CC-3B55-4560-8CA8-8E0383AA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22548</CharactersWithSpaces>
  <SharedDoc>false</SharedDoc>
  <HLinks>
    <vt:vector size="6" baseType="variant">
      <vt:variant>
        <vt:i4>7340147</vt:i4>
      </vt:variant>
      <vt:variant>
        <vt:i4>3</vt:i4>
      </vt:variant>
      <vt:variant>
        <vt:i4>0</vt:i4>
      </vt:variant>
      <vt:variant>
        <vt:i4>5</vt:i4>
      </vt:variant>
      <vt:variant>
        <vt:lpwstr>http://www.progimp.ru/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Учитель</cp:lastModifiedBy>
  <cp:revision>25</cp:revision>
  <dcterms:created xsi:type="dcterms:W3CDTF">2022-08-24T05:59:00Z</dcterms:created>
  <dcterms:modified xsi:type="dcterms:W3CDTF">2022-08-24T10:32:00Z</dcterms:modified>
</cp:coreProperties>
</file>